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CD" w:rsidRPr="00E22457" w:rsidRDefault="00CC65CD" w:rsidP="00FE7178">
      <w:pPr>
        <w:spacing w:after="0"/>
        <w:jc w:val="center"/>
        <w:rPr>
          <w:rFonts w:ascii="Arial" w:hAnsi="Arial" w:cs="Arial"/>
          <w:b/>
          <w:sz w:val="24"/>
          <w:szCs w:val="24"/>
          <w:lang w:val="ro-RO"/>
        </w:rPr>
      </w:pPr>
      <w:r w:rsidRPr="00E22457">
        <w:rPr>
          <w:rFonts w:ascii="Arial" w:hAnsi="Arial" w:cs="Arial"/>
          <w:b/>
          <w:sz w:val="24"/>
          <w:szCs w:val="24"/>
          <w:lang w:val="ro-RO"/>
        </w:rPr>
        <w:t>R O M Â N I A</w:t>
      </w:r>
    </w:p>
    <w:p w:rsidR="00CC65CD" w:rsidRPr="00E22457" w:rsidRDefault="00CC65CD" w:rsidP="00FE7178">
      <w:pPr>
        <w:spacing w:after="0"/>
        <w:jc w:val="center"/>
        <w:rPr>
          <w:rFonts w:ascii="Arial" w:hAnsi="Arial" w:cs="Arial"/>
          <w:b/>
          <w:sz w:val="24"/>
          <w:szCs w:val="24"/>
          <w:lang w:val="ro-RO"/>
        </w:rPr>
      </w:pPr>
      <w:r w:rsidRPr="00E22457">
        <w:rPr>
          <w:rFonts w:ascii="Arial" w:hAnsi="Arial" w:cs="Arial"/>
          <w:b/>
          <w:sz w:val="24"/>
          <w:szCs w:val="24"/>
          <w:lang w:val="ro-RO"/>
        </w:rPr>
        <w:t>JUDEŢUL CLUJ</w:t>
      </w:r>
    </w:p>
    <w:p w:rsidR="00CC65CD" w:rsidRPr="00E22457" w:rsidRDefault="00CC65CD" w:rsidP="00FE7178">
      <w:pPr>
        <w:spacing w:after="0"/>
        <w:jc w:val="center"/>
        <w:rPr>
          <w:rFonts w:ascii="Arial" w:hAnsi="Arial" w:cs="Arial"/>
          <w:b/>
          <w:sz w:val="24"/>
          <w:szCs w:val="24"/>
          <w:lang w:val="ro-RO"/>
        </w:rPr>
      </w:pPr>
      <w:r w:rsidRPr="00E22457">
        <w:rPr>
          <w:rFonts w:ascii="Arial" w:hAnsi="Arial" w:cs="Arial"/>
          <w:b/>
          <w:sz w:val="24"/>
          <w:szCs w:val="24"/>
          <w:lang w:val="ro-RO"/>
        </w:rPr>
        <w:t>COMUN</w:t>
      </w:r>
      <w:r w:rsidR="00B70098" w:rsidRPr="00E22457">
        <w:rPr>
          <w:rFonts w:ascii="Arial" w:hAnsi="Arial" w:cs="Arial"/>
          <w:b/>
          <w:sz w:val="24"/>
          <w:szCs w:val="24"/>
          <w:lang w:val="ro-RO"/>
        </w:rPr>
        <w:t>A</w:t>
      </w:r>
      <w:r w:rsidRPr="00E22457">
        <w:rPr>
          <w:rFonts w:ascii="Arial" w:hAnsi="Arial" w:cs="Arial"/>
          <w:b/>
          <w:sz w:val="24"/>
          <w:szCs w:val="24"/>
          <w:lang w:val="ro-RO"/>
        </w:rPr>
        <w:t xml:space="preserve"> FRATA</w:t>
      </w:r>
    </w:p>
    <w:p w:rsidR="00B70098" w:rsidRPr="00E22457" w:rsidRDefault="00B70098" w:rsidP="00FE7178">
      <w:pPr>
        <w:spacing w:after="0"/>
        <w:jc w:val="center"/>
        <w:rPr>
          <w:rFonts w:ascii="Arial" w:hAnsi="Arial" w:cs="Arial"/>
          <w:b/>
          <w:sz w:val="24"/>
          <w:szCs w:val="24"/>
          <w:lang w:val="ro-RO"/>
        </w:rPr>
      </w:pPr>
      <w:r w:rsidRPr="00E22457">
        <w:rPr>
          <w:rFonts w:ascii="Arial" w:hAnsi="Arial" w:cs="Arial"/>
          <w:b/>
          <w:sz w:val="24"/>
          <w:szCs w:val="24"/>
          <w:lang w:val="ro-RO"/>
        </w:rPr>
        <w:t xml:space="preserve">CONSILIUL LOCAL </w:t>
      </w:r>
    </w:p>
    <w:p w:rsidR="00CC65CD" w:rsidRPr="00E22457" w:rsidRDefault="00CC65CD" w:rsidP="007E68E9">
      <w:pPr>
        <w:spacing w:after="0"/>
        <w:rPr>
          <w:rFonts w:ascii="Arial" w:hAnsi="Arial" w:cs="Arial"/>
          <w:sz w:val="24"/>
          <w:szCs w:val="24"/>
          <w:lang w:val="ro-RO"/>
        </w:rPr>
      </w:pPr>
    </w:p>
    <w:p w:rsidR="00CC65CD" w:rsidRPr="00E22457" w:rsidRDefault="00CC65CD" w:rsidP="00FC23D0">
      <w:pPr>
        <w:spacing w:after="0"/>
        <w:jc w:val="center"/>
        <w:rPr>
          <w:rFonts w:ascii="Arial" w:hAnsi="Arial" w:cs="Arial"/>
          <w:b/>
          <w:sz w:val="24"/>
          <w:szCs w:val="24"/>
          <w:u w:val="single"/>
          <w:lang w:val="ro-RO"/>
        </w:rPr>
      </w:pPr>
      <w:r w:rsidRPr="00E22457">
        <w:rPr>
          <w:rFonts w:ascii="Arial" w:hAnsi="Arial" w:cs="Arial"/>
          <w:b/>
          <w:sz w:val="24"/>
          <w:szCs w:val="24"/>
          <w:u w:val="single"/>
          <w:lang w:val="ro-RO"/>
        </w:rPr>
        <w:t>H   O   T   Ă   R   Â   R   E   A</w:t>
      </w:r>
      <w:r w:rsidRPr="00E22457">
        <w:rPr>
          <w:rFonts w:ascii="Arial" w:hAnsi="Arial" w:cs="Arial"/>
          <w:b/>
          <w:sz w:val="24"/>
          <w:szCs w:val="24"/>
          <w:lang w:val="ro-RO"/>
        </w:rPr>
        <w:t xml:space="preserve">     NR. </w:t>
      </w:r>
      <w:r w:rsidRPr="00E22457">
        <w:rPr>
          <w:rFonts w:ascii="Arial" w:hAnsi="Arial" w:cs="Arial"/>
          <w:b/>
          <w:sz w:val="24"/>
          <w:szCs w:val="24"/>
          <w:u w:val="single"/>
          <w:lang w:val="ro-RO"/>
        </w:rPr>
        <w:t xml:space="preserve">     </w:t>
      </w:r>
      <w:r w:rsidR="00BB13EF">
        <w:rPr>
          <w:rFonts w:ascii="Arial" w:hAnsi="Arial" w:cs="Arial"/>
          <w:b/>
          <w:sz w:val="24"/>
          <w:szCs w:val="24"/>
          <w:u w:val="single"/>
          <w:lang w:val="ro-RO"/>
        </w:rPr>
        <w:t>52</w:t>
      </w:r>
      <w:r w:rsidRPr="00E22457">
        <w:rPr>
          <w:rFonts w:ascii="Arial" w:hAnsi="Arial" w:cs="Arial"/>
          <w:b/>
          <w:sz w:val="24"/>
          <w:szCs w:val="24"/>
          <w:u w:val="single"/>
          <w:lang w:val="ro-RO"/>
        </w:rPr>
        <w:t xml:space="preserve">   .</w:t>
      </w:r>
    </w:p>
    <w:p w:rsidR="004B644A" w:rsidRPr="00E22457" w:rsidRDefault="004B644A" w:rsidP="00FC23D0">
      <w:pPr>
        <w:spacing w:after="0"/>
        <w:jc w:val="center"/>
        <w:rPr>
          <w:rFonts w:ascii="Arial" w:hAnsi="Arial" w:cs="Arial"/>
          <w:b/>
          <w:sz w:val="24"/>
          <w:szCs w:val="24"/>
          <w:lang w:val="ro-RO"/>
        </w:rPr>
      </w:pPr>
    </w:p>
    <w:p w:rsidR="00CC65CD" w:rsidRPr="00E22457" w:rsidRDefault="00CC65CD" w:rsidP="00FC23D0">
      <w:pPr>
        <w:spacing w:after="0"/>
        <w:jc w:val="center"/>
        <w:rPr>
          <w:rFonts w:ascii="Arial" w:hAnsi="Arial" w:cs="Arial"/>
          <w:b/>
          <w:sz w:val="24"/>
          <w:szCs w:val="24"/>
          <w:lang w:val="ro-RO"/>
        </w:rPr>
      </w:pPr>
      <w:r w:rsidRPr="00E22457">
        <w:rPr>
          <w:rFonts w:ascii="Arial" w:hAnsi="Arial" w:cs="Arial"/>
          <w:b/>
          <w:sz w:val="24"/>
          <w:szCs w:val="24"/>
          <w:lang w:val="ro-RO"/>
        </w:rPr>
        <w:t xml:space="preserve">DIN  </w:t>
      </w:r>
      <w:r w:rsidRPr="00E22457">
        <w:rPr>
          <w:rFonts w:ascii="Arial" w:hAnsi="Arial" w:cs="Arial"/>
          <w:b/>
          <w:sz w:val="24"/>
          <w:szCs w:val="24"/>
          <w:u w:val="single"/>
          <w:lang w:val="ro-RO"/>
        </w:rPr>
        <w:t xml:space="preserve">      </w:t>
      </w:r>
      <w:r w:rsidR="00407441" w:rsidRPr="00E22457">
        <w:rPr>
          <w:rFonts w:ascii="Arial" w:hAnsi="Arial" w:cs="Arial"/>
          <w:b/>
          <w:sz w:val="24"/>
          <w:szCs w:val="24"/>
          <w:u w:val="single"/>
          <w:lang w:val="ro-RO"/>
        </w:rPr>
        <w:t>2</w:t>
      </w:r>
      <w:r w:rsidR="00BB13EF">
        <w:rPr>
          <w:rFonts w:ascii="Arial" w:hAnsi="Arial" w:cs="Arial"/>
          <w:b/>
          <w:sz w:val="24"/>
          <w:szCs w:val="24"/>
          <w:u w:val="single"/>
          <w:lang w:val="ro-RO"/>
        </w:rPr>
        <w:t>1</w:t>
      </w:r>
      <w:r w:rsidRPr="00E22457">
        <w:rPr>
          <w:rFonts w:ascii="Arial" w:hAnsi="Arial" w:cs="Arial"/>
          <w:b/>
          <w:sz w:val="24"/>
          <w:szCs w:val="24"/>
          <w:u w:val="single"/>
          <w:lang w:val="ro-RO"/>
        </w:rPr>
        <w:t xml:space="preserve">  </w:t>
      </w:r>
      <w:r w:rsidR="00BB13EF">
        <w:rPr>
          <w:rFonts w:ascii="Arial" w:hAnsi="Arial" w:cs="Arial"/>
          <w:b/>
          <w:sz w:val="24"/>
          <w:szCs w:val="24"/>
          <w:u w:val="single"/>
          <w:lang w:val="ro-RO"/>
        </w:rPr>
        <w:t xml:space="preserve">DECEMBRIE </w:t>
      </w:r>
      <w:r w:rsidRPr="00E22457">
        <w:rPr>
          <w:rFonts w:ascii="Arial" w:hAnsi="Arial" w:cs="Arial"/>
          <w:b/>
          <w:sz w:val="24"/>
          <w:szCs w:val="24"/>
          <w:u w:val="single"/>
          <w:lang w:val="ro-RO"/>
        </w:rPr>
        <w:t xml:space="preserve">    </w:t>
      </w:r>
      <w:r w:rsidRPr="00E22457">
        <w:rPr>
          <w:rFonts w:ascii="Arial" w:hAnsi="Arial" w:cs="Arial"/>
          <w:b/>
          <w:sz w:val="24"/>
          <w:szCs w:val="24"/>
          <w:lang w:val="ro-RO"/>
        </w:rPr>
        <w:t>201</w:t>
      </w:r>
      <w:r w:rsidR="00BB13EF">
        <w:rPr>
          <w:rFonts w:ascii="Arial" w:hAnsi="Arial" w:cs="Arial"/>
          <w:b/>
          <w:sz w:val="24"/>
          <w:szCs w:val="24"/>
          <w:lang w:val="ro-RO"/>
        </w:rPr>
        <w:t>6</w:t>
      </w:r>
    </w:p>
    <w:p w:rsidR="004B644A" w:rsidRPr="00E22457" w:rsidRDefault="001D75CF" w:rsidP="00FC23D0">
      <w:pPr>
        <w:spacing w:after="0"/>
        <w:jc w:val="center"/>
        <w:rPr>
          <w:rFonts w:ascii="Arial" w:hAnsi="Arial" w:cs="Arial"/>
          <w:b/>
          <w:sz w:val="24"/>
          <w:szCs w:val="24"/>
          <w:lang w:val="ro-RO"/>
        </w:rPr>
      </w:pPr>
      <w:r>
        <w:rPr>
          <w:rFonts w:ascii="Arial" w:hAnsi="Arial" w:cs="Arial"/>
          <w:b/>
          <w:sz w:val="24"/>
          <w:szCs w:val="24"/>
          <w:lang w:val="ro-RO"/>
        </w:rPr>
        <w:t xml:space="preserve">PRIVIND APROBAREA LISTELOR CUPRINZÂND INFORMAȚIILE DE INTERES PUBLIC CE POT FI COMUNICATE ȘI INFORMAȚIILE EXCEPTATE DE LA COMUNICARE </w:t>
      </w:r>
      <w:r w:rsidR="00105804">
        <w:rPr>
          <w:rFonts w:ascii="Arial" w:hAnsi="Arial" w:cs="Arial"/>
          <w:b/>
          <w:sz w:val="24"/>
          <w:szCs w:val="24"/>
          <w:lang w:val="ro-RO"/>
        </w:rPr>
        <w:t xml:space="preserve"> ȘI STABILIREA UNOR MĂSURI PENTRU ASIGURAREA LIBERULUI ACCES LA INFORMAȚIILE DE INTERES PUBLIC </w:t>
      </w:r>
    </w:p>
    <w:p w:rsidR="001D75CF" w:rsidRDefault="001D75CF" w:rsidP="001D75CF">
      <w:pPr>
        <w:jc w:val="center"/>
        <w:rPr>
          <w:b/>
          <w:sz w:val="26"/>
          <w:szCs w:val="26"/>
          <w:lang w:val="ro-RO"/>
        </w:rPr>
      </w:pPr>
    </w:p>
    <w:p w:rsidR="00105804" w:rsidRDefault="00105804" w:rsidP="00105804">
      <w:pPr>
        <w:spacing w:after="0"/>
        <w:jc w:val="both"/>
        <w:rPr>
          <w:rFonts w:ascii="Arial" w:hAnsi="Arial" w:cs="Arial"/>
          <w:sz w:val="24"/>
          <w:szCs w:val="24"/>
          <w:lang w:val="ro-RO"/>
        </w:rPr>
      </w:pPr>
      <w:r>
        <w:rPr>
          <w:sz w:val="26"/>
          <w:szCs w:val="26"/>
          <w:lang w:val="ro-RO"/>
        </w:rPr>
        <w:tab/>
      </w:r>
      <w:r>
        <w:rPr>
          <w:sz w:val="26"/>
          <w:szCs w:val="26"/>
          <w:lang w:val="ro-RO"/>
        </w:rPr>
        <w:tab/>
      </w:r>
      <w:r w:rsidRPr="00105804">
        <w:rPr>
          <w:rFonts w:ascii="Arial" w:hAnsi="Arial" w:cs="Arial"/>
          <w:sz w:val="24"/>
          <w:szCs w:val="24"/>
          <w:lang w:val="ro-RO"/>
        </w:rPr>
        <w:t>Consiliul local al comunei Frata, județul Cluj , întrunit în ședință ordinară ;</w:t>
      </w:r>
    </w:p>
    <w:p w:rsidR="00105804" w:rsidRDefault="00105804" w:rsidP="00105804">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Având în vedere proiectul de hotărâre cu privire la aprobarera listelor cuprinzând informațiile de interes public ce pot fi comunicate și informațiile exceptate de la comunicare, precum și stabilirea unor măsuri pentru asigurarea liberului acces la informațiile de interes public, inițiat de primarul comunei Frata .</w:t>
      </w:r>
    </w:p>
    <w:p w:rsidR="001D75CF" w:rsidRPr="008A2509" w:rsidRDefault="00105804" w:rsidP="008A2509">
      <w:pPr>
        <w:pStyle w:val="BodyText"/>
        <w:tabs>
          <w:tab w:val="clear" w:pos="3795"/>
          <w:tab w:val="left" w:pos="0"/>
        </w:tabs>
        <w:jc w:val="both"/>
        <w:rPr>
          <w:rFonts w:ascii="Arial" w:hAnsi="Arial" w:cs="Arial"/>
          <w:b w:val="0"/>
          <w:bCs w:val="0"/>
          <w:lang w:val="ro-RO"/>
        </w:rPr>
      </w:pPr>
      <w:r>
        <w:rPr>
          <w:rFonts w:ascii="Arial" w:hAnsi="Arial" w:cs="Arial"/>
          <w:lang w:val="ro-RO"/>
        </w:rPr>
        <w:tab/>
      </w:r>
      <w:r>
        <w:rPr>
          <w:rFonts w:ascii="Arial" w:hAnsi="Arial" w:cs="Arial"/>
          <w:lang w:val="ro-RO"/>
        </w:rPr>
        <w:tab/>
      </w:r>
      <w:r w:rsidRPr="008A2509">
        <w:rPr>
          <w:rFonts w:ascii="Arial" w:hAnsi="Arial" w:cs="Arial"/>
          <w:b w:val="0"/>
          <w:lang w:val="ro-RO"/>
        </w:rPr>
        <w:t xml:space="preserve">Având în vedere prevederile Legii nr. 544 </w:t>
      </w:r>
      <w:r w:rsidR="003B0CE3" w:rsidRPr="008A2509">
        <w:rPr>
          <w:rFonts w:ascii="Arial" w:hAnsi="Arial" w:cs="Arial"/>
          <w:b w:val="0"/>
          <w:lang w:val="ro-RO"/>
        </w:rPr>
        <w:t xml:space="preserve">din 22 decembrie 2001 privind liberul acces la informațiile de interes public , cu modificările și completările ulterioare </w:t>
      </w:r>
      <w:r w:rsidR="009958F3" w:rsidRPr="008A2509">
        <w:rPr>
          <w:rFonts w:ascii="Arial" w:hAnsi="Arial" w:cs="Arial"/>
          <w:b w:val="0"/>
          <w:lang w:val="ro-RO"/>
        </w:rPr>
        <w:t>, H.G. nr. 123 din 07</w:t>
      </w:r>
      <w:r w:rsidR="00A25F29" w:rsidRPr="008A2509">
        <w:rPr>
          <w:rFonts w:ascii="Arial" w:hAnsi="Arial" w:cs="Arial"/>
          <w:b w:val="0"/>
          <w:lang w:val="ro-RO"/>
        </w:rPr>
        <w:t xml:space="preserve"> februarie 2002 pentru aprobarea Normelor metodologice de aplicare a Legii nr. 544 / 2001 privind liberul acces la informațiile de</w:t>
      </w:r>
      <w:r w:rsidR="00A25F29">
        <w:rPr>
          <w:rFonts w:ascii="Arial" w:hAnsi="Arial" w:cs="Arial"/>
          <w:lang w:val="ro-RO"/>
        </w:rPr>
        <w:t xml:space="preserve"> </w:t>
      </w:r>
      <w:r w:rsidR="00A25F29" w:rsidRPr="008A2509">
        <w:rPr>
          <w:rFonts w:ascii="Arial" w:hAnsi="Arial" w:cs="Arial"/>
          <w:b w:val="0"/>
          <w:lang w:val="ro-RO"/>
        </w:rPr>
        <w:t>interes public</w:t>
      </w:r>
      <w:r w:rsidR="00A25F29">
        <w:rPr>
          <w:rFonts w:ascii="Arial" w:hAnsi="Arial" w:cs="Arial"/>
          <w:lang w:val="ro-RO"/>
        </w:rPr>
        <w:t xml:space="preserve"> </w:t>
      </w:r>
      <w:r w:rsidR="008A2509">
        <w:rPr>
          <w:rFonts w:ascii="Arial" w:hAnsi="Arial" w:cs="Arial"/>
          <w:lang w:val="ro-RO"/>
        </w:rPr>
        <w:t>,</w:t>
      </w:r>
      <w:r w:rsidR="008A2509" w:rsidRPr="008A2509">
        <w:rPr>
          <w:rFonts w:ascii="Arial" w:hAnsi="Arial" w:cs="Arial"/>
          <w:lang w:val="ro-RO"/>
        </w:rPr>
        <w:t xml:space="preserve"> </w:t>
      </w:r>
      <w:r w:rsidR="008A2509">
        <w:rPr>
          <w:rFonts w:ascii="Arial" w:hAnsi="Arial" w:cs="Arial"/>
          <w:b w:val="0"/>
          <w:bCs w:val="0"/>
          <w:lang w:val="ro-RO"/>
        </w:rPr>
        <w:t>modificate și completate prin Hotărârea  de Guvern nr. 478 din 06 iulie 2016 ;</w:t>
      </w:r>
    </w:p>
    <w:p w:rsidR="00CC65CD" w:rsidRPr="00E22457" w:rsidRDefault="00CC65CD" w:rsidP="007E68E9">
      <w:pPr>
        <w:spacing w:after="0"/>
        <w:jc w:val="both"/>
        <w:rPr>
          <w:rFonts w:ascii="Arial" w:hAnsi="Arial" w:cs="Arial"/>
          <w:sz w:val="24"/>
          <w:szCs w:val="24"/>
          <w:lang w:val="ro-RO"/>
        </w:rPr>
      </w:pPr>
      <w:r w:rsidRPr="00E22457">
        <w:rPr>
          <w:rFonts w:ascii="Arial" w:hAnsi="Arial" w:cs="Arial"/>
          <w:sz w:val="24"/>
          <w:szCs w:val="24"/>
          <w:lang w:val="ro-RO"/>
        </w:rPr>
        <w:tab/>
      </w:r>
      <w:r w:rsidRPr="00E22457">
        <w:rPr>
          <w:rFonts w:ascii="Arial" w:hAnsi="Arial" w:cs="Arial"/>
          <w:sz w:val="24"/>
          <w:szCs w:val="24"/>
          <w:lang w:val="ro-RO"/>
        </w:rPr>
        <w:tab/>
        <w:t>Văzând avizul favorabil dat proiectului de hotărâre de către comisia de specialitate buget-finanţe, administrarea domeniului public şi privat, gospodăririi comunale, agriculturii, protecţia mediului, silviculturii şi comerţ;</w:t>
      </w:r>
    </w:p>
    <w:p w:rsidR="00CC65CD" w:rsidRPr="00E22457" w:rsidRDefault="00CC65CD" w:rsidP="007E68E9">
      <w:pPr>
        <w:spacing w:after="0"/>
        <w:jc w:val="both"/>
        <w:rPr>
          <w:rFonts w:ascii="Arial" w:hAnsi="Arial" w:cs="Arial"/>
          <w:sz w:val="24"/>
          <w:szCs w:val="24"/>
          <w:lang w:val="ro-RO"/>
        </w:rPr>
      </w:pPr>
      <w:r w:rsidRPr="00E22457">
        <w:rPr>
          <w:rFonts w:ascii="Arial" w:hAnsi="Arial" w:cs="Arial"/>
          <w:sz w:val="24"/>
          <w:szCs w:val="24"/>
          <w:lang w:val="ro-RO"/>
        </w:rPr>
        <w:tab/>
      </w:r>
      <w:r w:rsidRPr="00E22457">
        <w:rPr>
          <w:rFonts w:ascii="Arial" w:hAnsi="Arial" w:cs="Arial"/>
          <w:sz w:val="24"/>
          <w:szCs w:val="24"/>
          <w:lang w:val="ro-RO"/>
        </w:rPr>
        <w:tab/>
        <w:t>Fiind îndeplinite prevederile art. 45, alin. 1, 2 şi 6  din Legea nr. 215/2001 ;</w:t>
      </w:r>
    </w:p>
    <w:p w:rsidR="00CC65CD" w:rsidRDefault="00CC65CD" w:rsidP="007E68E9">
      <w:pPr>
        <w:spacing w:after="0"/>
        <w:jc w:val="both"/>
        <w:rPr>
          <w:rFonts w:ascii="Arial" w:hAnsi="Arial" w:cs="Arial"/>
          <w:sz w:val="24"/>
          <w:szCs w:val="24"/>
          <w:lang w:val="ro-RO"/>
        </w:rPr>
      </w:pPr>
      <w:r w:rsidRPr="00E22457">
        <w:rPr>
          <w:rFonts w:ascii="Arial" w:hAnsi="Arial" w:cs="Arial"/>
          <w:sz w:val="24"/>
          <w:szCs w:val="24"/>
          <w:lang w:val="ro-RO"/>
        </w:rPr>
        <w:tab/>
      </w:r>
      <w:r w:rsidRPr="00E22457">
        <w:rPr>
          <w:rFonts w:ascii="Arial" w:hAnsi="Arial" w:cs="Arial"/>
          <w:sz w:val="24"/>
          <w:szCs w:val="24"/>
          <w:lang w:val="ro-RO"/>
        </w:rPr>
        <w:tab/>
        <w:t>În temeiul art. 36, alin.2, lit.”d” ,alin.6, lit.”a”, pct. 1 din Legea nr. 215/2001 privind administraţia publică locală republicată cu modificările şi completările ulterioare;</w:t>
      </w:r>
    </w:p>
    <w:p w:rsidR="00D800A5" w:rsidRPr="00E22457" w:rsidRDefault="00D800A5" w:rsidP="007E68E9">
      <w:pPr>
        <w:spacing w:after="0"/>
        <w:jc w:val="both"/>
        <w:rPr>
          <w:rFonts w:ascii="Arial" w:hAnsi="Arial" w:cs="Arial"/>
          <w:sz w:val="24"/>
          <w:szCs w:val="24"/>
          <w:lang w:val="ro-RO"/>
        </w:rPr>
      </w:pPr>
    </w:p>
    <w:p w:rsidR="00CC65CD" w:rsidRPr="00E22457" w:rsidRDefault="00CC65CD" w:rsidP="007E68E9">
      <w:pPr>
        <w:spacing w:after="0"/>
        <w:jc w:val="center"/>
        <w:rPr>
          <w:rFonts w:ascii="Arial" w:hAnsi="Arial" w:cs="Arial"/>
          <w:b/>
          <w:sz w:val="24"/>
          <w:szCs w:val="24"/>
          <w:u w:val="single"/>
          <w:lang w:val="ro-RO"/>
        </w:rPr>
      </w:pPr>
      <w:r w:rsidRPr="00E22457">
        <w:rPr>
          <w:rFonts w:ascii="Arial" w:hAnsi="Arial" w:cs="Arial"/>
          <w:b/>
          <w:sz w:val="24"/>
          <w:szCs w:val="24"/>
          <w:u w:val="single"/>
          <w:lang w:val="ro-RO"/>
        </w:rPr>
        <w:t>H    O    T    Ă    R    Ă    Ş    T    E</w:t>
      </w:r>
    </w:p>
    <w:p w:rsidR="00CC65CD" w:rsidRPr="00E34BDB" w:rsidRDefault="00CC65CD" w:rsidP="00E34BDB">
      <w:pPr>
        <w:spacing w:after="0"/>
        <w:jc w:val="center"/>
        <w:rPr>
          <w:rFonts w:ascii="Arial" w:hAnsi="Arial" w:cs="Arial"/>
          <w:b/>
          <w:sz w:val="24"/>
          <w:szCs w:val="24"/>
          <w:u w:val="single"/>
          <w:lang w:val="ro-RO"/>
        </w:rPr>
      </w:pPr>
    </w:p>
    <w:p w:rsidR="00E34BDB" w:rsidRDefault="00CC65CD" w:rsidP="00E34BDB">
      <w:pPr>
        <w:spacing w:after="0"/>
        <w:jc w:val="both"/>
        <w:rPr>
          <w:rFonts w:ascii="Arial" w:hAnsi="Arial" w:cs="Arial"/>
          <w:spacing w:val="4"/>
          <w:sz w:val="24"/>
          <w:szCs w:val="24"/>
          <w:lang w:val="ro-RO"/>
        </w:rPr>
      </w:pPr>
      <w:r w:rsidRPr="00E34BDB">
        <w:rPr>
          <w:rFonts w:ascii="Arial" w:hAnsi="Arial" w:cs="Arial"/>
          <w:b/>
          <w:sz w:val="24"/>
          <w:szCs w:val="24"/>
          <w:lang w:val="ro-RO"/>
        </w:rPr>
        <w:tab/>
      </w:r>
      <w:r w:rsidRPr="00E34BDB">
        <w:rPr>
          <w:rFonts w:ascii="Arial" w:hAnsi="Arial" w:cs="Arial"/>
          <w:b/>
          <w:sz w:val="24"/>
          <w:szCs w:val="24"/>
          <w:lang w:val="ro-RO"/>
        </w:rPr>
        <w:tab/>
      </w:r>
      <w:r w:rsidR="00E34BDB" w:rsidRPr="00E34BDB">
        <w:rPr>
          <w:rFonts w:ascii="Arial" w:hAnsi="Arial" w:cs="Arial"/>
          <w:b/>
          <w:bCs/>
          <w:spacing w:val="4"/>
          <w:sz w:val="24"/>
          <w:szCs w:val="24"/>
          <w:u w:val="single"/>
          <w:lang w:val="ro-RO"/>
        </w:rPr>
        <w:t>Art. 1</w:t>
      </w:r>
      <w:r w:rsidR="00E34BDB" w:rsidRPr="00E34BDB">
        <w:rPr>
          <w:rFonts w:ascii="Arial" w:hAnsi="Arial" w:cs="Arial"/>
          <w:b/>
          <w:bCs/>
          <w:spacing w:val="4"/>
          <w:sz w:val="24"/>
          <w:szCs w:val="24"/>
          <w:lang w:val="ro-RO"/>
        </w:rPr>
        <w:t xml:space="preserve"> - </w:t>
      </w:r>
      <w:r w:rsidR="00E34BDB" w:rsidRPr="00E34BDB">
        <w:rPr>
          <w:rFonts w:ascii="Arial" w:hAnsi="Arial" w:cs="Arial"/>
          <w:spacing w:val="4"/>
          <w:sz w:val="24"/>
          <w:szCs w:val="24"/>
          <w:lang w:val="ro-RO"/>
        </w:rPr>
        <w:t xml:space="preserve">Se aproba </w:t>
      </w:r>
      <w:r w:rsidR="00E34BDB" w:rsidRPr="00E34BDB">
        <w:rPr>
          <w:rFonts w:ascii="Arial" w:hAnsi="Arial" w:cs="Arial"/>
          <w:b/>
          <w:spacing w:val="4"/>
          <w:sz w:val="24"/>
          <w:szCs w:val="24"/>
          <w:lang w:val="ro-RO"/>
        </w:rPr>
        <w:t xml:space="preserve">lista cuprinzând </w:t>
      </w:r>
      <w:r w:rsidR="00D800A5">
        <w:rPr>
          <w:rFonts w:ascii="Arial" w:hAnsi="Arial" w:cs="Arial"/>
          <w:b/>
          <w:spacing w:val="4"/>
          <w:sz w:val="24"/>
          <w:szCs w:val="24"/>
          <w:lang w:val="ro-RO"/>
        </w:rPr>
        <w:t xml:space="preserve">categoriile de documente produse și / sau gestionate de comuna Frata </w:t>
      </w:r>
      <w:r w:rsidR="00E34BDB" w:rsidRPr="00E34BDB">
        <w:rPr>
          <w:rFonts w:ascii="Arial" w:hAnsi="Arial" w:cs="Arial"/>
          <w:spacing w:val="4"/>
          <w:sz w:val="24"/>
          <w:szCs w:val="24"/>
          <w:lang w:val="ro-RO"/>
        </w:rPr>
        <w:t>, potrivit anexei nr.</w:t>
      </w:r>
      <w:r w:rsidR="008A2509">
        <w:rPr>
          <w:rFonts w:ascii="Arial" w:hAnsi="Arial" w:cs="Arial"/>
          <w:spacing w:val="4"/>
          <w:sz w:val="24"/>
          <w:szCs w:val="24"/>
          <w:lang w:val="ro-RO"/>
        </w:rPr>
        <w:t xml:space="preserve"> </w:t>
      </w:r>
      <w:r w:rsidR="00E34BDB" w:rsidRPr="00E34BDB">
        <w:rPr>
          <w:rFonts w:ascii="Arial" w:hAnsi="Arial" w:cs="Arial"/>
          <w:spacing w:val="4"/>
          <w:sz w:val="24"/>
          <w:szCs w:val="24"/>
          <w:lang w:val="ro-RO"/>
        </w:rPr>
        <w:t>1 care face parte integrantă din prezenta hotărâre;</w:t>
      </w:r>
    </w:p>
    <w:p w:rsidR="00D800A5" w:rsidRPr="00E34BDB" w:rsidRDefault="00D800A5" w:rsidP="00E34BDB">
      <w:pPr>
        <w:spacing w:after="0"/>
        <w:jc w:val="both"/>
        <w:rPr>
          <w:rFonts w:ascii="Arial" w:hAnsi="Arial" w:cs="Arial"/>
          <w:spacing w:val="4"/>
          <w:sz w:val="24"/>
          <w:szCs w:val="24"/>
          <w:lang w:val="ro-RO"/>
        </w:rPr>
      </w:pPr>
      <w:r>
        <w:rPr>
          <w:rFonts w:ascii="Arial" w:hAnsi="Arial" w:cs="Arial"/>
          <w:spacing w:val="4"/>
          <w:sz w:val="24"/>
          <w:szCs w:val="24"/>
          <w:lang w:val="ro-RO"/>
        </w:rPr>
        <w:tab/>
      </w:r>
      <w:r>
        <w:rPr>
          <w:rFonts w:ascii="Arial" w:hAnsi="Arial" w:cs="Arial"/>
          <w:spacing w:val="4"/>
          <w:sz w:val="24"/>
          <w:szCs w:val="24"/>
          <w:lang w:val="ro-RO"/>
        </w:rPr>
        <w:tab/>
      </w:r>
      <w:r w:rsidRPr="00E34BDB">
        <w:rPr>
          <w:rFonts w:ascii="Arial" w:hAnsi="Arial" w:cs="Arial"/>
          <w:b/>
          <w:bCs/>
          <w:spacing w:val="4"/>
          <w:sz w:val="24"/>
          <w:szCs w:val="24"/>
          <w:u w:val="single"/>
          <w:lang w:val="ro-RO"/>
        </w:rPr>
        <w:t xml:space="preserve">Art. </w:t>
      </w:r>
      <w:r>
        <w:rPr>
          <w:rFonts w:ascii="Arial" w:hAnsi="Arial" w:cs="Arial"/>
          <w:b/>
          <w:bCs/>
          <w:spacing w:val="4"/>
          <w:sz w:val="24"/>
          <w:szCs w:val="24"/>
          <w:u w:val="single"/>
          <w:lang w:val="ro-RO"/>
        </w:rPr>
        <w:t>2</w:t>
      </w:r>
      <w:r w:rsidRPr="00E34BDB">
        <w:rPr>
          <w:rFonts w:ascii="Arial" w:hAnsi="Arial" w:cs="Arial"/>
          <w:b/>
          <w:bCs/>
          <w:spacing w:val="4"/>
          <w:sz w:val="24"/>
          <w:szCs w:val="24"/>
          <w:lang w:val="ro-RO"/>
        </w:rPr>
        <w:t xml:space="preserve"> - </w:t>
      </w:r>
      <w:r w:rsidRPr="00E34BDB">
        <w:rPr>
          <w:rFonts w:ascii="Arial" w:hAnsi="Arial" w:cs="Arial"/>
          <w:spacing w:val="4"/>
          <w:sz w:val="24"/>
          <w:szCs w:val="24"/>
          <w:lang w:val="ro-RO"/>
        </w:rPr>
        <w:t xml:space="preserve">Se aproba </w:t>
      </w:r>
      <w:r w:rsidRPr="00E34BDB">
        <w:rPr>
          <w:rFonts w:ascii="Arial" w:hAnsi="Arial" w:cs="Arial"/>
          <w:b/>
          <w:spacing w:val="4"/>
          <w:sz w:val="24"/>
          <w:szCs w:val="24"/>
          <w:lang w:val="ro-RO"/>
        </w:rPr>
        <w:t>lista cuprinzând informaţiile publice care se comunică din oficiu</w:t>
      </w:r>
      <w:r w:rsidRPr="00E34BDB">
        <w:rPr>
          <w:rFonts w:ascii="Arial" w:hAnsi="Arial" w:cs="Arial"/>
          <w:spacing w:val="4"/>
          <w:sz w:val="24"/>
          <w:szCs w:val="24"/>
          <w:lang w:val="ro-RO"/>
        </w:rPr>
        <w:t>, potrivit anexei nr.</w:t>
      </w:r>
      <w:r>
        <w:rPr>
          <w:rFonts w:ascii="Arial" w:hAnsi="Arial" w:cs="Arial"/>
          <w:spacing w:val="4"/>
          <w:sz w:val="24"/>
          <w:szCs w:val="24"/>
          <w:lang w:val="ro-RO"/>
        </w:rPr>
        <w:t xml:space="preserve"> 2</w:t>
      </w:r>
      <w:r w:rsidRPr="00E34BDB">
        <w:rPr>
          <w:rFonts w:ascii="Arial" w:hAnsi="Arial" w:cs="Arial"/>
          <w:spacing w:val="4"/>
          <w:sz w:val="24"/>
          <w:szCs w:val="24"/>
          <w:lang w:val="ro-RO"/>
        </w:rPr>
        <w:t xml:space="preserve"> care face parte integrantă din prezenta hotărâre;</w:t>
      </w:r>
    </w:p>
    <w:p w:rsidR="00E34BDB" w:rsidRPr="00E34BDB" w:rsidRDefault="00E34BDB" w:rsidP="00E34BDB">
      <w:pPr>
        <w:spacing w:after="0"/>
        <w:jc w:val="both"/>
        <w:rPr>
          <w:rFonts w:ascii="Arial" w:hAnsi="Arial" w:cs="Arial"/>
          <w:spacing w:val="4"/>
          <w:sz w:val="24"/>
          <w:szCs w:val="24"/>
          <w:lang w:val="ro-RO"/>
        </w:rPr>
      </w:pPr>
      <w:r w:rsidRPr="00E34BDB">
        <w:rPr>
          <w:rFonts w:ascii="Arial" w:hAnsi="Arial" w:cs="Arial"/>
          <w:spacing w:val="4"/>
          <w:sz w:val="24"/>
          <w:szCs w:val="24"/>
          <w:lang w:val="ro-RO"/>
        </w:rPr>
        <w:tab/>
      </w:r>
      <w:r>
        <w:rPr>
          <w:rFonts w:ascii="Arial" w:hAnsi="Arial" w:cs="Arial"/>
          <w:spacing w:val="4"/>
          <w:sz w:val="24"/>
          <w:szCs w:val="24"/>
          <w:lang w:val="ro-RO"/>
        </w:rPr>
        <w:tab/>
      </w:r>
      <w:r w:rsidRPr="00E34BDB">
        <w:rPr>
          <w:rFonts w:ascii="Arial" w:hAnsi="Arial" w:cs="Arial"/>
          <w:b/>
          <w:spacing w:val="4"/>
          <w:sz w:val="24"/>
          <w:szCs w:val="24"/>
          <w:u w:val="single"/>
          <w:lang w:val="ro-RO"/>
        </w:rPr>
        <w:t>Art.</w:t>
      </w:r>
      <w:r>
        <w:rPr>
          <w:rFonts w:ascii="Arial" w:hAnsi="Arial" w:cs="Arial"/>
          <w:b/>
          <w:spacing w:val="4"/>
          <w:sz w:val="24"/>
          <w:szCs w:val="24"/>
          <w:u w:val="single"/>
          <w:lang w:val="ro-RO"/>
        </w:rPr>
        <w:t xml:space="preserve"> </w:t>
      </w:r>
      <w:r w:rsidR="00D800A5">
        <w:rPr>
          <w:rFonts w:ascii="Arial" w:hAnsi="Arial" w:cs="Arial"/>
          <w:b/>
          <w:spacing w:val="4"/>
          <w:sz w:val="24"/>
          <w:szCs w:val="24"/>
          <w:u w:val="single"/>
          <w:lang w:val="ro-RO"/>
        </w:rPr>
        <w:t xml:space="preserve">3 </w:t>
      </w:r>
      <w:r w:rsidRPr="00E34BDB">
        <w:rPr>
          <w:rFonts w:ascii="Arial" w:hAnsi="Arial" w:cs="Arial"/>
          <w:spacing w:val="4"/>
          <w:sz w:val="24"/>
          <w:szCs w:val="24"/>
          <w:lang w:val="ro-RO"/>
        </w:rPr>
        <w:t>. – Accesul la informa</w:t>
      </w:r>
      <w:r w:rsidR="008A2509">
        <w:rPr>
          <w:rFonts w:ascii="Arial" w:hAnsi="Arial" w:cs="Arial"/>
          <w:spacing w:val="4"/>
          <w:sz w:val="24"/>
          <w:szCs w:val="24"/>
          <w:lang w:val="ro-RO"/>
        </w:rPr>
        <w:t>ț</w:t>
      </w:r>
      <w:r w:rsidRPr="00E34BDB">
        <w:rPr>
          <w:rFonts w:ascii="Arial" w:hAnsi="Arial" w:cs="Arial"/>
          <w:spacing w:val="4"/>
          <w:sz w:val="24"/>
          <w:szCs w:val="24"/>
          <w:lang w:val="ro-RO"/>
        </w:rPr>
        <w:t>iile de interes public identificate in conditiile art.</w:t>
      </w:r>
      <w:r w:rsidR="00D800A5">
        <w:rPr>
          <w:rFonts w:ascii="Arial" w:hAnsi="Arial" w:cs="Arial"/>
          <w:spacing w:val="4"/>
          <w:sz w:val="24"/>
          <w:szCs w:val="24"/>
          <w:lang w:val="ro-RO"/>
        </w:rPr>
        <w:t>2</w:t>
      </w:r>
      <w:r w:rsidRPr="00E34BDB">
        <w:rPr>
          <w:rFonts w:ascii="Arial" w:hAnsi="Arial" w:cs="Arial"/>
          <w:spacing w:val="4"/>
          <w:sz w:val="24"/>
          <w:szCs w:val="24"/>
          <w:lang w:val="ro-RO"/>
        </w:rPr>
        <w:t>. se va realiza prin: - afisare la sediul primariei si pe sate</w:t>
      </w:r>
    </w:p>
    <w:p w:rsidR="00E34BDB" w:rsidRPr="00E34BDB" w:rsidRDefault="00E34BDB" w:rsidP="00E34BDB">
      <w:pPr>
        <w:spacing w:after="0"/>
        <w:jc w:val="both"/>
        <w:rPr>
          <w:rFonts w:ascii="Arial" w:hAnsi="Arial" w:cs="Arial"/>
          <w:spacing w:val="4"/>
          <w:sz w:val="24"/>
          <w:szCs w:val="24"/>
          <w:lang w:val="ro-RO"/>
        </w:rPr>
      </w:pPr>
      <w:r w:rsidRPr="00E34BDB">
        <w:rPr>
          <w:rFonts w:ascii="Arial" w:hAnsi="Arial" w:cs="Arial"/>
          <w:spacing w:val="4"/>
          <w:sz w:val="24"/>
          <w:szCs w:val="24"/>
          <w:lang w:val="ro-RO"/>
        </w:rPr>
        <w:tab/>
      </w:r>
      <w:r w:rsidRPr="00E34BDB">
        <w:rPr>
          <w:rFonts w:ascii="Arial" w:hAnsi="Arial" w:cs="Arial"/>
          <w:spacing w:val="4"/>
          <w:sz w:val="24"/>
          <w:szCs w:val="24"/>
          <w:lang w:val="ro-RO"/>
        </w:rPr>
        <w:tab/>
        <w:t xml:space="preserve">- afisare site primariei comunei </w:t>
      </w:r>
      <w:r>
        <w:rPr>
          <w:rFonts w:ascii="Arial" w:hAnsi="Arial" w:cs="Arial"/>
          <w:spacing w:val="4"/>
          <w:sz w:val="24"/>
          <w:szCs w:val="24"/>
          <w:lang w:val="ro-RO"/>
        </w:rPr>
        <w:t>Frata</w:t>
      </w:r>
    </w:p>
    <w:p w:rsidR="00E34BDB" w:rsidRPr="00E34BDB" w:rsidRDefault="00E34BDB" w:rsidP="00E34BDB">
      <w:pPr>
        <w:spacing w:after="0"/>
        <w:jc w:val="both"/>
        <w:rPr>
          <w:rFonts w:ascii="Arial" w:hAnsi="Arial" w:cs="Arial"/>
          <w:spacing w:val="4"/>
          <w:sz w:val="24"/>
          <w:szCs w:val="24"/>
          <w:lang w:val="ro-RO"/>
        </w:rPr>
      </w:pPr>
      <w:r w:rsidRPr="00E34BDB">
        <w:rPr>
          <w:rFonts w:ascii="Arial" w:hAnsi="Arial" w:cs="Arial"/>
          <w:spacing w:val="4"/>
          <w:sz w:val="24"/>
          <w:szCs w:val="24"/>
          <w:lang w:val="ro-RO"/>
        </w:rPr>
        <w:tab/>
      </w:r>
      <w:r>
        <w:rPr>
          <w:rFonts w:ascii="Arial" w:hAnsi="Arial" w:cs="Arial"/>
          <w:spacing w:val="4"/>
          <w:sz w:val="24"/>
          <w:szCs w:val="24"/>
          <w:lang w:val="ro-RO"/>
        </w:rPr>
        <w:tab/>
      </w:r>
      <w:r w:rsidRPr="00E34BDB">
        <w:rPr>
          <w:rFonts w:ascii="Arial" w:hAnsi="Arial" w:cs="Arial"/>
          <w:b/>
          <w:spacing w:val="4"/>
          <w:sz w:val="24"/>
          <w:szCs w:val="24"/>
          <w:u w:val="single"/>
          <w:lang w:val="ro-RO"/>
        </w:rPr>
        <w:t>Art.</w:t>
      </w:r>
      <w:r>
        <w:rPr>
          <w:rFonts w:ascii="Arial" w:hAnsi="Arial" w:cs="Arial"/>
          <w:b/>
          <w:spacing w:val="4"/>
          <w:sz w:val="24"/>
          <w:szCs w:val="24"/>
          <w:u w:val="single"/>
          <w:lang w:val="ro-RO"/>
        </w:rPr>
        <w:t xml:space="preserve"> </w:t>
      </w:r>
      <w:r w:rsidR="00D800A5">
        <w:rPr>
          <w:rFonts w:ascii="Arial" w:hAnsi="Arial" w:cs="Arial"/>
          <w:b/>
          <w:spacing w:val="4"/>
          <w:sz w:val="24"/>
          <w:szCs w:val="24"/>
          <w:u w:val="single"/>
          <w:lang w:val="ro-RO"/>
        </w:rPr>
        <w:t>4</w:t>
      </w:r>
      <w:r w:rsidRPr="00E34BDB">
        <w:rPr>
          <w:rFonts w:ascii="Arial" w:hAnsi="Arial" w:cs="Arial"/>
          <w:b/>
          <w:spacing w:val="4"/>
          <w:sz w:val="24"/>
          <w:szCs w:val="24"/>
          <w:u w:val="single"/>
          <w:lang w:val="ro-RO"/>
        </w:rPr>
        <w:t>.</w:t>
      </w:r>
      <w:r w:rsidRPr="00E34BDB">
        <w:rPr>
          <w:rFonts w:ascii="Arial" w:hAnsi="Arial" w:cs="Arial"/>
          <w:spacing w:val="4"/>
          <w:sz w:val="24"/>
          <w:szCs w:val="24"/>
          <w:lang w:val="ro-RO"/>
        </w:rPr>
        <w:t xml:space="preserve"> – Se aprobă </w:t>
      </w:r>
      <w:r w:rsidRPr="00E34BDB">
        <w:rPr>
          <w:rFonts w:ascii="Arial" w:hAnsi="Arial" w:cs="Arial"/>
          <w:b/>
          <w:spacing w:val="4"/>
          <w:sz w:val="24"/>
          <w:szCs w:val="24"/>
          <w:lang w:val="ro-RO"/>
        </w:rPr>
        <w:t>lista documentelor de interes public produse şi/sau gestionate prin aparatul de specialitate al Primarului, altele decât cele puse la dispoziţie din oficiu şi care se comunică în condiţiile art.</w:t>
      </w:r>
      <w:r w:rsidR="00D800A5">
        <w:rPr>
          <w:rFonts w:ascii="Arial" w:hAnsi="Arial" w:cs="Arial"/>
          <w:b/>
          <w:spacing w:val="4"/>
          <w:sz w:val="24"/>
          <w:szCs w:val="24"/>
          <w:lang w:val="ro-RO"/>
        </w:rPr>
        <w:t xml:space="preserve"> </w:t>
      </w:r>
      <w:r w:rsidRPr="00E34BDB">
        <w:rPr>
          <w:rFonts w:ascii="Arial" w:hAnsi="Arial" w:cs="Arial"/>
          <w:b/>
          <w:spacing w:val="4"/>
          <w:sz w:val="24"/>
          <w:szCs w:val="24"/>
          <w:lang w:val="ro-RO"/>
        </w:rPr>
        <w:t>7 din Legea nr.544/2001</w:t>
      </w:r>
      <w:r w:rsidRPr="00E34BDB">
        <w:rPr>
          <w:rFonts w:ascii="Arial" w:hAnsi="Arial" w:cs="Arial"/>
          <w:spacing w:val="4"/>
          <w:sz w:val="24"/>
          <w:szCs w:val="24"/>
          <w:lang w:val="ro-RO"/>
        </w:rPr>
        <w:t xml:space="preserve"> potrivit anexei nr.</w:t>
      </w:r>
      <w:r w:rsidR="00D800A5">
        <w:rPr>
          <w:rFonts w:ascii="Arial" w:hAnsi="Arial" w:cs="Arial"/>
          <w:spacing w:val="4"/>
          <w:sz w:val="24"/>
          <w:szCs w:val="24"/>
          <w:lang w:val="ro-RO"/>
        </w:rPr>
        <w:t xml:space="preserve"> 3</w:t>
      </w:r>
      <w:r w:rsidRPr="00E34BDB">
        <w:rPr>
          <w:rFonts w:ascii="Arial" w:hAnsi="Arial" w:cs="Arial"/>
          <w:spacing w:val="4"/>
          <w:sz w:val="24"/>
          <w:szCs w:val="24"/>
          <w:lang w:val="ro-RO"/>
        </w:rPr>
        <w:t xml:space="preserve"> care face parte integrantă din prezenta hotărâre;</w:t>
      </w:r>
    </w:p>
    <w:p w:rsidR="00E23B02" w:rsidRDefault="00E34BDB" w:rsidP="00E34BDB">
      <w:pPr>
        <w:spacing w:after="0"/>
        <w:jc w:val="both"/>
        <w:rPr>
          <w:rFonts w:ascii="Arial" w:hAnsi="Arial" w:cs="Arial"/>
          <w:spacing w:val="4"/>
          <w:sz w:val="24"/>
          <w:szCs w:val="24"/>
          <w:lang w:val="ro-RO"/>
        </w:rPr>
      </w:pPr>
      <w:r w:rsidRPr="00E34BDB">
        <w:rPr>
          <w:rFonts w:ascii="Arial" w:hAnsi="Arial" w:cs="Arial"/>
          <w:b/>
          <w:spacing w:val="4"/>
          <w:sz w:val="24"/>
          <w:szCs w:val="24"/>
          <w:lang w:val="ro-RO"/>
        </w:rPr>
        <w:lastRenderedPageBreak/>
        <w:tab/>
      </w:r>
      <w:r>
        <w:rPr>
          <w:rFonts w:ascii="Arial" w:hAnsi="Arial" w:cs="Arial"/>
          <w:b/>
          <w:spacing w:val="4"/>
          <w:sz w:val="24"/>
          <w:szCs w:val="24"/>
          <w:lang w:val="ro-RO"/>
        </w:rPr>
        <w:tab/>
      </w:r>
      <w:r w:rsidRPr="00E34BDB">
        <w:rPr>
          <w:rFonts w:ascii="Arial" w:hAnsi="Arial" w:cs="Arial"/>
          <w:b/>
          <w:spacing w:val="4"/>
          <w:sz w:val="24"/>
          <w:szCs w:val="24"/>
          <w:u w:val="single"/>
          <w:lang w:val="ro-RO"/>
        </w:rPr>
        <w:t>Art.</w:t>
      </w:r>
      <w:r>
        <w:rPr>
          <w:rFonts w:ascii="Arial" w:hAnsi="Arial" w:cs="Arial"/>
          <w:b/>
          <w:spacing w:val="4"/>
          <w:sz w:val="24"/>
          <w:szCs w:val="24"/>
          <w:u w:val="single"/>
          <w:lang w:val="ro-RO"/>
        </w:rPr>
        <w:t xml:space="preserve"> </w:t>
      </w:r>
      <w:r w:rsidR="00D800A5">
        <w:rPr>
          <w:rFonts w:ascii="Arial" w:hAnsi="Arial" w:cs="Arial"/>
          <w:b/>
          <w:spacing w:val="4"/>
          <w:sz w:val="24"/>
          <w:szCs w:val="24"/>
          <w:u w:val="single"/>
          <w:lang w:val="ro-RO"/>
        </w:rPr>
        <w:t>5</w:t>
      </w:r>
      <w:r w:rsidRPr="00E34BDB">
        <w:rPr>
          <w:rFonts w:ascii="Arial" w:hAnsi="Arial" w:cs="Arial"/>
          <w:b/>
          <w:spacing w:val="4"/>
          <w:sz w:val="24"/>
          <w:szCs w:val="24"/>
          <w:u w:val="single"/>
          <w:lang w:val="ro-RO"/>
        </w:rPr>
        <w:t>.</w:t>
      </w:r>
      <w:r w:rsidRPr="00E34BDB">
        <w:rPr>
          <w:rFonts w:ascii="Arial" w:hAnsi="Arial" w:cs="Arial"/>
          <w:spacing w:val="4"/>
          <w:sz w:val="24"/>
          <w:szCs w:val="24"/>
          <w:lang w:val="ro-RO"/>
        </w:rPr>
        <w:t xml:space="preserve"> – Se aprobă </w:t>
      </w:r>
      <w:r w:rsidRPr="00E34BDB">
        <w:rPr>
          <w:rFonts w:ascii="Arial" w:hAnsi="Arial" w:cs="Arial"/>
          <w:b/>
          <w:spacing w:val="4"/>
          <w:sz w:val="24"/>
          <w:szCs w:val="24"/>
          <w:lang w:val="ro-RO"/>
        </w:rPr>
        <w:t>lista documentelor emise şi</w:t>
      </w:r>
      <w:r w:rsidR="00D800A5">
        <w:rPr>
          <w:rFonts w:ascii="Arial" w:hAnsi="Arial" w:cs="Arial"/>
          <w:b/>
          <w:spacing w:val="4"/>
          <w:sz w:val="24"/>
          <w:szCs w:val="24"/>
          <w:lang w:val="ro-RO"/>
        </w:rPr>
        <w:t xml:space="preserve"> </w:t>
      </w:r>
      <w:r w:rsidRPr="00E34BDB">
        <w:rPr>
          <w:rFonts w:ascii="Arial" w:hAnsi="Arial" w:cs="Arial"/>
          <w:b/>
          <w:spacing w:val="4"/>
          <w:sz w:val="24"/>
          <w:szCs w:val="24"/>
          <w:lang w:val="ro-RO"/>
        </w:rPr>
        <w:t>/</w:t>
      </w:r>
      <w:r w:rsidR="00D800A5">
        <w:rPr>
          <w:rFonts w:ascii="Arial" w:hAnsi="Arial" w:cs="Arial"/>
          <w:b/>
          <w:spacing w:val="4"/>
          <w:sz w:val="24"/>
          <w:szCs w:val="24"/>
          <w:lang w:val="ro-RO"/>
        </w:rPr>
        <w:t xml:space="preserve"> </w:t>
      </w:r>
      <w:r w:rsidRPr="00E34BDB">
        <w:rPr>
          <w:rFonts w:ascii="Arial" w:hAnsi="Arial" w:cs="Arial"/>
          <w:b/>
          <w:spacing w:val="4"/>
          <w:sz w:val="24"/>
          <w:szCs w:val="24"/>
          <w:lang w:val="ro-RO"/>
        </w:rPr>
        <w:t xml:space="preserve">sau gestionate prin aparatul de specialitate al Primarului, care se exceptează de la liberul acces la informaţiile de interes public, </w:t>
      </w:r>
      <w:r w:rsidRPr="00E34BDB">
        <w:rPr>
          <w:rFonts w:ascii="Arial" w:hAnsi="Arial" w:cs="Arial"/>
          <w:spacing w:val="4"/>
          <w:sz w:val="24"/>
          <w:szCs w:val="24"/>
          <w:lang w:val="ro-RO"/>
        </w:rPr>
        <w:t>potrivit anexei nr.</w:t>
      </w:r>
      <w:r w:rsidR="00D800A5">
        <w:rPr>
          <w:rFonts w:ascii="Arial" w:hAnsi="Arial" w:cs="Arial"/>
          <w:spacing w:val="4"/>
          <w:sz w:val="24"/>
          <w:szCs w:val="24"/>
          <w:lang w:val="ro-RO"/>
        </w:rPr>
        <w:t xml:space="preserve"> 4</w:t>
      </w:r>
      <w:r w:rsidRPr="00E34BDB">
        <w:rPr>
          <w:rFonts w:ascii="Arial" w:hAnsi="Arial" w:cs="Arial"/>
          <w:spacing w:val="4"/>
          <w:sz w:val="24"/>
          <w:szCs w:val="24"/>
          <w:lang w:val="ro-RO"/>
        </w:rPr>
        <w:t xml:space="preserve"> care face parte integrantă din prezenta hotărâre;</w:t>
      </w:r>
    </w:p>
    <w:p w:rsidR="00205F00" w:rsidRDefault="00205F00" w:rsidP="00E34BDB">
      <w:pPr>
        <w:spacing w:after="0"/>
        <w:jc w:val="both"/>
        <w:rPr>
          <w:rFonts w:ascii="Arial" w:hAnsi="Arial" w:cs="Arial"/>
          <w:spacing w:val="4"/>
          <w:sz w:val="24"/>
          <w:szCs w:val="24"/>
          <w:lang w:val="ro-RO"/>
        </w:rPr>
      </w:pPr>
      <w:r>
        <w:rPr>
          <w:rFonts w:ascii="Arial" w:hAnsi="Arial" w:cs="Arial"/>
          <w:spacing w:val="4"/>
          <w:sz w:val="24"/>
          <w:szCs w:val="24"/>
          <w:lang w:val="ro-RO"/>
        </w:rPr>
        <w:tab/>
      </w:r>
      <w:r>
        <w:rPr>
          <w:rFonts w:ascii="Arial" w:hAnsi="Arial" w:cs="Arial"/>
          <w:spacing w:val="4"/>
          <w:sz w:val="24"/>
          <w:szCs w:val="24"/>
          <w:lang w:val="ro-RO"/>
        </w:rPr>
        <w:tab/>
      </w:r>
      <w:r>
        <w:rPr>
          <w:rFonts w:ascii="Arial" w:hAnsi="Arial" w:cs="Arial"/>
          <w:b/>
          <w:spacing w:val="4"/>
          <w:sz w:val="24"/>
          <w:szCs w:val="24"/>
          <w:u w:val="single"/>
          <w:lang w:val="ro-RO"/>
        </w:rPr>
        <w:t xml:space="preserve">Art. </w:t>
      </w:r>
      <w:r w:rsidR="00D800A5">
        <w:rPr>
          <w:rFonts w:ascii="Arial" w:hAnsi="Arial" w:cs="Arial"/>
          <w:b/>
          <w:spacing w:val="4"/>
          <w:sz w:val="24"/>
          <w:szCs w:val="24"/>
          <w:u w:val="single"/>
          <w:lang w:val="ro-RO"/>
        </w:rPr>
        <w:t>6</w:t>
      </w:r>
      <w:r>
        <w:rPr>
          <w:rFonts w:ascii="Arial" w:hAnsi="Arial" w:cs="Arial"/>
          <w:b/>
          <w:spacing w:val="4"/>
          <w:sz w:val="24"/>
          <w:szCs w:val="24"/>
          <w:u w:val="single"/>
          <w:lang w:val="ro-RO"/>
        </w:rPr>
        <w:t xml:space="preserve">. </w:t>
      </w:r>
      <w:r>
        <w:rPr>
          <w:rFonts w:ascii="Arial" w:hAnsi="Arial" w:cs="Arial"/>
          <w:spacing w:val="4"/>
          <w:sz w:val="24"/>
          <w:szCs w:val="24"/>
          <w:lang w:val="ro-RO"/>
        </w:rPr>
        <w:t xml:space="preserve"> – Termenele pentru comunicarea în scris </w:t>
      </w:r>
      <w:r w:rsidR="00BF4F12">
        <w:rPr>
          <w:rFonts w:ascii="Arial" w:hAnsi="Arial" w:cs="Arial"/>
          <w:spacing w:val="4"/>
          <w:sz w:val="24"/>
          <w:szCs w:val="24"/>
          <w:lang w:val="ro-RO"/>
        </w:rPr>
        <w:t xml:space="preserve">a unui răspuns solicitanților de informații de interes public, sunt : </w:t>
      </w:r>
    </w:p>
    <w:p w:rsidR="00BF4F12" w:rsidRDefault="00BF4F12" w:rsidP="00BF4F12">
      <w:pPr>
        <w:pStyle w:val="ListParagraph"/>
        <w:numPr>
          <w:ilvl w:val="0"/>
          <w:numId w:val="2"/>
        </w:numPr>
        <w:spacing w:after="0"/>
        <w:jc w:val="both"/>
        <w:rPr>
          <w:rFonts w:ascii="Arial" w:hAnsi="Arial" w:cs="Arial"/>
          <w:spacing w:val="4"/>
          <w:sz w:val="24"/>
          <w:szCs w:val="24"/>
          <w:lang w:val="ro-RO"/>
        </w:rPr>
      </w:pPr>
      <w:r>
        <w:rPr>
          <w:rFonts w:ascii="Arial" w:hAnsi="Arial" w:cs="Arial"/>
          <w:spacing w:val="4"/>
          <w:sz w:val="24"/>
          <w:szCs w:val="24"/>
          <w:lang w:val="ro-RO"/>
        </w:rPr>
        <w:t>10 zile lucrătoare pentru comunicarea informației de interes public solicitate, dacă aceasta a fost identificată în acest termen ;</w:t>
      </w:r>
    </w:p>
    <w:p w:rsidR="00BF4F12" w:rsidRDefault="00BF4F12" w:rsidP="00BF4F12">
      <w:pPr>
        <w:pStyle w:val="ListParagraph"/>
        <w:numPr>
          <w:ilvl w:val="0"/>
          <w:numId w:val="2"/>
        </w:numPr>
        <w:spacing w:after="0"/>
        <w:jc w:val="both"/>
        <w:rPr>
          <w:rFonts w:ascii="Arial" w:hAnsi="Arial" w:cs="Arial"/>
          <w:spacing w:val="4"/>
          <w:sz w:val="24"/>
          <w:szCs w:val="24"/>
          <w:lang w:val="ro-RO"/>
        </w:rPr>
      </w:pPr>
      <w:r>
        <w:rPr>
          <w:rFonts w:ascii="Arial" w:hAnsi="Arial" w:cs="Arial"/>
          <w:spacing w:val="4"/>
          <w:sz w:val="24"/>
          <w:szCs w:val="24"/>
          <w:lang w:val="ro-RO"/>
        </w:rPr>
        <w:t>10 zile lucrătoare pentru anunțarea solicitantului că termenul inițial prevăzut la lit. „a” nu a fost suficient pentru identificarea informației solicitate;</w:t>
      </w:r>
    </w:p>
    <w:p w:rsidR="00BF4F12" w:rsidRDefault="00BF4F12" w:rsidP="00BF4F12">
      <w:pPr>
        <w:pStyle w:val="ListParagraph"/>
        <w:numPr>
          <w:ilvl w:val="0"/>
          <w:numId w:val="2"/>
        </w:numPr>
        <w:spacing w:after="0"/>
        <w:jc w:val="both"/>
        <w:rPr>
          <w:rFonts w:ascii="Arial" w:hAnsi="Arial" w:cs="Arial"/>
          <w:spacing w:val="4"/>
          <w:sz w:val="24"/>
          <w:szCs w:val="24"/>
          <w:lang w:val="ro-RO"/>
        </w:rPr>
      </w:pPr>
      <w:r>
        <w:rPr>
          <w:rFonts w:ascii="Arial" w:hAnsi="Arial" w:cs="Arial"/>
          <w:spacing w:val="4"/>
          <w:sz w:val="24"/>
          <w:szCs w:val="24"/>
          <w:lang w:val="ro-RO"/>
        </w:rPr>
        <w:t>30 de zile lucrătoare pentru comunicarea informației de interes public identificate peste termenul prevăzut la lit. „a”;</w:t>
      </w:r>
    </w:p>
    <w:p w:rsidR="00BF4F12" w:rsidRDefault="00BF4F12" w:rsidP="00BF4F12">
      <w:pPr>
        <w:pStyle w:val="ListParagraph"/>
        <w:numPr>
          <w:ilvl w:val="0"/>
          <w:numId w:val="2"/>
        </w:numPr>
        <w:spacing w:after="0"/>
        <w:jc w:val="both"/>
        <w:rPr>
          <w:rFonts w:ascii="Arial" w:hAnsi="Arial" w:cs="Arial"/>
          <w:spacing w:val="4"/>
          <w:sz w:val="24"/>
          <w:szCs w:val="24"/>
          <w:lang w:val="ro-RO"/>
        </w:rPr>
      </w:pPr>
      <w:r>
        <w:rPr>
          <w:rFonts w:ascii="Arial" w:hAnsi="Arial" w:cs="Arial"/>
          <w:spacing w:val="4"/>
          <w:sz w:val="24"/>
          <w:szCs w:val="24"/>
          <w:lang w:val="ro-RO"/>
        </w:rPr>
        <w:t>5 zile lucrătoare pentru transmiterea refuzului de comunicare a informației de interes public solicitate și a motivării refuzului ;</w:t>
      </w:r>
    </w:p>
    <w:p w:rsidR="00BF4F12" w:rsidRDefault="00BF4F12" w:rsidP="00BF4F12">
      <w:pPr>
        <w:spacing w:after="0"/>
        <w:ind w:left="1080" w:firstLine="360"/>
        <w:jc w:val="both"/>
        <w:rPr>
          <w:rFonts w:ascii="Arial" w:hAnsi="Arial" w:cs="Arial"/>
          <w:spacing w:val="4"/>
          <w:sz w:val="24"/>
          <w:szCs w:val="24"/>
          <w:lang w:val="ro-RO"/>
        </w:rPr>
      </w:pPr>
      <w:r>
        <w:rPr>
          <w:rFonts w:ascii="Arial" w:hAnsi="Arial" w:cs="Arial"/>
          <w:b/>
          <w:spacing w:val="4"/>
          <w:sz w:val="24"/>
          <w:szCs w:val="24"/>
          <w:u w:val="single"/>
          <w:lang w:val="ro-RO"/>
        </w:rPr>
        <w:t xml:space="preserve">Art.  6. </w:t>
      </w:r>
      <w:r>
        <w:rPr>
          <w:rFonts w:ascii="Arial" w:hAnsi="Arial" w:cs="Arial"/>
          <w:spacing w:val="4"/>
          <w:sz w:val="24"/>
          <w:szCs w:val="24"/>
          <w:lang w:val="ro-RO"/>
        </w:rPr>
        <w:t xml:space="preserve">– Raportul periodic de activitate se elaborează anual . </w:t>
      </w:r>
    </w:p>
    <w:p w:rsidR="00E23B02" w:rsidRDefault="00E23B02" w:rsidP="00BF4F12">
      <w:pPr>
        <w:spacing w:after="0"/>
        <w:ind w:left="1080" w:firstLine="360"/>
        <w:jc w:val="both"/>
        <w:rPr>
          <w:rFonts w:ascii="Arial" w:hAnsi="Arial" w:cs="Arial"/>
          <w:spacing w:val="4"/>
          <w:sz w:val="24"/>
          <w:szCs w:val="24"/>
          <w:lang w:val="ro-RO"/>
        </w:rPr>
      </w:pPr>
      <w:r>
        <w:rPr>
          <w:rFonts w:ascii="Arial" w:hAnsi="Arial" w:cs="Arial"/>
          <w:b/>
          <w:spacing w:val="4"/>
          <w:sz w:val="24"/>
          <w:szCs w:val="24"/>
          <w:u w:val="single"/>
          <w:lang w:val="ro-RO"/>
        </w:rPr>
        <w:t xml:space="preserve">Art.  7. </w:t>
      </w:r>
      <w:r>
        <w:rPr>
          <w:rFonts w:ascii="Arial" w:hAnsi="Arial" w:cs="Arial"/>
          <w:spacing w:val="4"/>
          <w:sz w:val="24"/>
          <w:szCs w:val="24"/>
          <w:lang w:val="ro-RO"/>
        </w:rPr>
        <w:t xml:space="preserve"> – Cu ducerea la îndeplinire a prezei hotărâri se încredințează</w:t>
      </w:r>
    </w:p>
    <w:p w:rsidR="00E23B02" w:rsidRPr="00E23B02" w:rsidRDefault="00E23B02" w:rsidP="00E23B02">
      <w:pPr>
        <w:spacing w:after="0"/>
        <w:jc w:val="both"/>
        <w:rPr>
          <w:rFonts w:ascii="Arial" w:hAnsi="Arial" w:cs="Arial"/>
          <w:spacing w:val="4"/>
          <w:sz w:val="24"/>
          <w:szCs w:val="24"/>
          <w:lang w:val="ro-RO"/>
        </w:rPr>
      </w:pPr>
      <w:r>
        <w:rPr>
          <w:rFonts w:ascii="Arial" w:hAnsi="Arial" w:cs="Arial"/>
          <w:spacing w:val="4"/>
          <w:sz w:val="24"/>
          <w:szCs w:val="24"/>
          <w:lang w:val="ro-RO"/>
        </w:rPr>
        <w:t xml:space="preserve">primarul comunei Frata și persoana desemnată pentru aplicarea Legii nr. 544 / 2001 . </w:t>
      </w:r>
    </w:p>
    <w:p w:rsidR="00781341" w:rsidRDefault="00781341" w:rsidP="007E68E9">
      <w:pPr>
        <w:spacing w:after="0"/>
        <w:jc w:val="both"/>
        <w:rPr>
          <w:rFonts w:ascii="Arial" w:hAnsi="Arial" w:cs="Arial"/>
          <w:sz w:val="24"/>
          <w:szCs w:val="24"/>
          <w:lang w:val="ro-RO"/>
        </w:rPr>
      </w:pPr>
    </w:p>
    <w:p w:rsidR="008836CB" w:rsidRDefault="008836CB" w:rsidP="007E68E9">
      <w:pPr>
        <w:spacing w:after="0"/>
        <w:jc w:val="both"/>
        <w:rPr>
          <w:rFonts w:ascii="Arial" w:hAnsi="Arial" w:cs="Arial"/>
          <w:sz w:val="24"/>
          <w:szCs w:val="24"/>
          <w:lang w:val="ro-RO"/>
        </w:rPr>
      </w:pPr>
    </w:p>
    <w:p w:rsidR="008836CB" w:rsidRDefault="008836CB" w:rsidP="007E68E9">
      <w:pPr>
        <w:spacing w:after="0"/>
        <w:jc w:val="both"/>
        <w:rPr>
          <w:rFonts w:ascii="Arial" w:hAnsi="Arial" w:cs="Arial"/>
          <w:sz w:val="24"/>
          <w:szCs w:val="24"/>
          <w:lang w:val="ro-RO"/>
        </w:rPr>
      </w:pPr>
    </w:p>
    <w:p w:rsidR="008836CB" w:rsidRPr="00E34BDB" w:rsidRDefault="008836CB" w:rsidP="007E68E9">
      <w:pPr>
        <w:spacing w:after="0"/>
        <w:jc w:val="both"/>
        <w:rPr>
          <w:rFonts w:ascii="Arial" w:hAnsi="Arial" w:cs="Arial"/>
          <w:sz w:val="24"/>
          <w:szCs w:val="24"/>
          <w:lang w:val="ro-RO"/>
        </w:rPr>
      </w:pPr>
    </w:p>
    <w:p w:rsidR="00CC65CD" w:rsidRPr="007509AA" w:rsidRDefault="00CC65CD" w:rsidP="007E68E9">
      <w:pPr>
        <w:spacing w:after="0"/>
        <w:jc w:val="both"/>
        <w:rPr>
          <w:rFonts w:ascii="Arial" w:hAnsi="Arial" w:cs="Arial"/>
          <w:b/>
          <w:lang w:val="ro-RO"/>
        </w:rPr>
      </w:pPr>
      <w:r w:rsidRPr="007509AA">
        <w:rPr>
          <w:rFonts w:ascii="Arial" w:hAnsi="Arial" w:cs="Arial"/>
          <w:b/>
          <w:lang w:val="ro-RO"/>
        </w:rPr>
        <w:t xml:space="preserve">P R E Ş E D I N T E </w:t>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00F64AA4">
        <w:rPr>
          <w:rFonts w:ascii="Arial" w:hAnsi="Arial" w:cs="Arial"/>
          <w:b/>
          <w:lang w:val="ro-RO"/>
        </w:rPr>
        <w:t xml:space="preserve">           </w:t>
      </w:r>
      <w:r w:rsidR="007C2C89">
        <w:rPr>
          <w:rFonts w:ascii="Arial" w:hAnsi="Arial" w:cs="Arial"/>
          <w:b/>
          <w:lang w:val="ro-RO"/>
        </w:rPr>
        <w:tab/>
      </w:r>
      <w:r w:rsidR="007C2C89">
        <w:rPr>
          <w:rFonts w:ascii="Arial" w:hAnsi="Arial" w:cs="Arial"/>
          <w:b/>
          <w:lang w:val="ro-RO"/>
        </w:rPr>
        <w:tab/>
      </w:r>
      <w:r w:rsidR="00F64AA4">
        <w:rPr>
          <w:rFonts w:ascii="Arial" w:hAnsi="Arial" w:cs="Arial"/>
          <w:b/>
          <w:lang w:val="ro-RO"/>
        </w:rPr>
        <w:t xml:space="preserve"> </w:t>
      </w:r>
      <w:r w:rsidRPr="007509AA">
        <w:rPr>
          <w:rFonts w:ascii="Arial" w:hAnsi="Arial" w:cs="Arial"/>
          <w:b/>
          <w:lang w:val="ro-RO"/>
        </w:rPr>
        <w:t>CONTRASEMNEAZĂ</w:t>
      </w:r>
    </w:p>
    <w:p w:rsidR="00CC65CD" w:rsidRPr="007509AA" w:rsidRDefault="00CC65CD" w:rsidP="007E68E9">
      <w:pPr>
        <w:spacing w:after="0"/>
        <w:jc w:val="both"/>
        <w:rPr>
          <w:rFonts w:ascii="Arial" w:hAnsi="Arial" w:cs="Arial"/>
          <w:b/>
          <w:lang w:val="ro-RO"/>
        </w:rPr>
      </w:pP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t xml:space="preserve">    </w:t>
      </w:r>
      <w:r w:rsidRPr="007509AA">
        <w:rPr>
          <w:rFonts w:ascii="Arial" w:hAnsi="Arial" w:cs="Arial"/>
          <w:b/>
          <w:lang w:val="ro-RO"/>
        </w:rPr>
        <w:tab/>
        <w:t xml:space="preserve">     S E C R E T A R </w:t>
      </w:r>
    </w:p>
    <w:p w:rsidR="00C21AD6" w:rsidRDefault="00CC65CD" w:rsidP="007E68E9">
      <w:pPr>
        <w:spacing w:after="0"/>
        <w:jc w:val="both"/>
        <w:rPr>
          <w:rFonts w:ascii="Arial" w:hAnsi="Arial" w:cs="Arial"/>
          <w:b/>
          <w:lang w:val="ro-RO"/>
        </w:rPr>
      </w:pP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r>
      <w:r w:rsidRPr="007509AA">
        <w:rPr>
          <w:rFonts w:ascii="Arial" w:hAnsi="Arial" w:cs="Arial"/>
          <w:b/>
          <w:lang w:val="ro-RO"/>
        </w:rPr>
        <w:tab/>
        <w:t xml:space="preserve"> ŞOMLEA LUCREŢIA</w:t>
      </w: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D800A5" w:rsidRDefault="00D800A5"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Default="008836CB" w:rsidP="007E68E9">
      <w:pPr>
        <w:spacing w:after="0"/>
        <w:jc w:val="both"/>
        <w:rPr>
          <w:rFonts w:ascii="Arial" w:hAnsi="Arial" w:cs="Arial"/>
          <w:b/>
          <w:lang w:val="ro-RO"/>
        </w:rPr>
      </w:pPr>
    </w:p>
    <w:p w:rsidR="008836CB" w:rsidRPr="00E22457" w:rsidRDefault="008836CB" w:rsidP="007E68E9">
      <w:pPr>
        <w:spacing w:after="0"/>
        <w:jc w:val="both"/>
        <w:rPr>
          <w:rFonts w:ascii="Arial" w:hAnsi="Arial" w:cs="Arial"/>
          <w:b/>
          <w:lang w:val="ro-RO"/>
        </w:rPr>
      </w:pPr>
    </w:p>
    <w:p w:rsidR="00CC65CD" w:rsidRPr="00817577" w:rsidRDefault="00CC65CD" w:rsidP="007E68E9">
      <w:pPr>
        <w:spacing w:after="0"/>
        <w:jc w:val="both"/>
        <w:rPr>
          <w:rFonts w:ascii="Arial" w:hAnsi="Arial" w:cs="Arial"/>
          <w:sz w:val="12"/>
          <w:szCs w:val="12"/>
          <w:lang w:val="ro-RO"/>
        </w:rPr>
      </w:pPr>
      <w:r w:rsidRPr="00817577">
        <w:rPr>
          <w:rFonts w:ascii="Arial" w:hAnsi="Arial" w:cs="Arial"/>
          <w:sz w:val="12"/>
          <w:szCs w:val="12"/>
          <w:lang w:val="ro-RO"/>
        </w:rPr>
        <w:t>În conformitate cu prevederile art. 122, alin.4</w:t>
      </w:r>
    </w:p>
    <w:p w:rsidR="00CC65CD" w:rsidRPr="00817577" w:rsidRDefault="00CC65CD" w:rsidP="007E68E9">
      <w:pPr>
        <w:spacing w:after="0"/>
        <w:jc w:val="both"/>
        <w:rPr>
          <w:rFonts w:ascii="Arial" w:hAnsi="Arial" w:cs="Arial"/>
          <w:sz w:val="12"/>
          <w:szCs w:val="12"/>
          <w:lang w:val="ro-RO"/>
        </w:rPr>
      </w:pPr>
      <w:r w:rsidRPr="00817577">
        <w:rPr>
          <w:rFonts w:ascii="Arial" w:hAnsi="Arial" w:cs="Arial"/>
          <w:sz w:val="12"/>
          <w:szCs w:val="12"/>
          <w:lang w:val="ro-RO"/>
        </w:rPr>
        <w:t>din Constituţie,coroborat cu art.1</w:t>
      </w:r>
      <w:r w:rsidR="00817577" w:rsidRPr="00817577">
        <w:rPr>
          <w:rFonts w:ascii="Arial" w:hAnsi="Arial" w:cs="Arial"/>
          <w:sz w:val="12"/>
          <w:szCs w:val="12"/>
          <w:lang w:val="ro-RO"/>
        </w:rPr>
        <w:t>9</w:t>
      </w:r>
      <w:r w:rsidRPr="00817577">
        <w:rPr>
          <w:rFonts w:ascii="Arial" w:hAnsi="Arial" w:cs="Arial"/>
          <w:sz w:val="12"/>
          <w:szCs w:val="12"/>
          <w:lang w:val="ro-RO"/>
        </w:rPr>
        <w:t>,alin.1,lit.”</w:t>
      </w:r>
      <w:r w:rsidR="00817577" w:rsidRPr="00817577">
        <w:rPr>
          <w:rFonts w:ascii="Arial" w:hAnsi="Arial" w:cs="Arial"/>
          <w:sz w:val="12"/>
          <w:szCs w:val="12"/>
          <w:lang w:val="ro-RO"/>
        </w:rPr>
        <w:t>e</w:t>
      </w:r>
      <w:r w:rsidRPr="00817577">
        <w:rPr>
          <w:rFonts w:ascii="Arial" w:hAnsi="Arial" w:cs="Arial"/>
          <w:sz w:val="12"/>
          <w:szCs w:val="12"/>
          <w:lang w:val="ro-RO"/>
        </w:rPr>
        <w:t>”,</w:t>
      </w:r>
    </w:p>
    <w:p w:rsidR="00CC65CD" w:rsidRPr="00817577" w:rsidRDefault="00CC65CD" w:rsidP="007E68E9">
      <w:pPr>
        <w:spacing w:after="0"/>
        <w:jc w:val="both"/>
        <w:rPr>
          <w:rFonts w:ascii="Arial" w:hAnsi="Arial" w:cs="Arial"/>
          <w:sz w:val="12"/>
          <w:szCs w:val="12"/>
          <w:lang w:val="ro-RO"/>
        </w:rPr>
      </w:pPr>
      <w:r w:rsidRPr="00817577">
        <w:rPr>
          <w:rFonts w:ascii="Arial" w:hAnsi="Arial" w:cs="Arial"/>
          <w:sz w:val="12"/>
          <w:szCs w:val="12"/>
          <w:lang w:val="ro-RO"/>
        </w:rPr>
        <w:t xml:space="preserve">din Legea nr. </w:t>
      </w:r>
      <w:r w:rsidR="00817577" w:rsidRPr="00817577">
        <w:rPr>
          <w:rFonts w:ascii="Arial" w:hAnsi="Arial" w:cs="Arial"/>
          <w:sz w:val="12"/>
          <w:szCs w:val="12"/>
          <w:lang w:val="ro-RO"/>
        </w:rPr>
        <w:t>340</w:t>
      </w:r>
      <w:r w:rsidRPr="00817577">
        <w:rPr>
          <w:rFonts w:ascii="Arial" w:hAnsi="Arial" w:cs="Arial"/>
          <w:sz w:val="12"/>
          <w:szCs w:val="12"/>
          <w:lang w:val="ro-RO"/>
        </w:rPr>
        <w:t>/200</w:t>
      </w:r>
      <w:r w:rsidR="00817577" w:rsidRPr="00817577">
        <w:rPr>
          <w:rFonts w:ascii="Arial" w:hAnsi="Arial" w:cs="Arial"/>
          <w:sz w:val="12"/>
          <w:szCs w:val="12"/>
          <w:lang w:val="ro-RO"/>
        </w:rPr>
        <w:t>4</w:t>
      </w:r>
      <w:r w:rsidRPr="00817577">
        <w:rPr>
          <w:rFonts w:ascii="Arial" w:hAnsi="Arial" w:cs="Arial"/>
          <w:sz w:val="12"/>
          <w:szCs w:val="12"/>
          <w:lang w:val="ro-RO"/>
        </w:rPr>
        <w:t xml:space="preserve">, prezenta </w:t>
      </w:r>
    </w:p>
    <w:p w:rsidR="00CC65CD" w:rsidRPr="00817577" w:rsidRDefault="00CC65CD" w:rsidP="007E68E9">
      <w:pPr>
        <w:spacing w:after="0"/>
        <w:jc w:val="both"/>
        <w:rPr>
          <w:rFonts w:ascii="Arial" w:hAnsi="Arial" w:cs="Arial"/>
          <w:sz w:val="12"/>
          <w:szCs w:val="12"/>
          <w:lang w:val="ro-RO"/>
        </w:rPr>
      </w:pPr>
      <w:r w:rsidRPr="00817577">
        <w:rPr>
          <w:rFonts w:ascii="Arial" w:hAnsi="Arial" w:cs="Arial"/>
          <w:sz w:val="12"/>
          <w:szCs w:val="12"/>
          <w:lang w:val="ro-RO"/>
        </w:rPr>
        <w:t>hotărâre a fost adoptată cu :</w:t>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consilieri aleşi</w:t>
      </w:r>
      <w:r w:rsidRPr="007509AA">
        <w:rPr>
          <w:rFonts w:ascii="Arial" w:hAnsi="Arial" w:cs="Arial"/>
          <w:sz w:val="12"/>
          <w:szCs w:val="12"/>
          <w:lang w:val="ro-RO"/>
        </w:rPr>
        <w:tab/>
        <w:t xml:space="preserve">: </w:t>
      </w:r>
      <w:r w:rsidRPr="007509AA">
        <w:rPr>
          <w:rFonts w:ascii="Arial" w:hAnsi="Arial" w:cs="Arial"/>
          <w:sz w:val="12"/>
          <w:szCs w:val="12"/>
          <w:u w:val="single"/>
          <w:lang w:val="ro-RO"/>
        </w:rPr>
        <w:tab/>
        <w:t>13</w:t>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consilieri prezenţi</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voturi “pentru”</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voturi “împotrivă”</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AE5FD9" w:rsidRPr="007509AA" w:rsidRDefault="00CC65CD" w:rsidP="007509AA">
      <w:pPr>
        <w:spacing w:after="0"/>
        <w:jc w:val="both"/>
        <w:rPr>
          <w:rFonts w:ascii="Arial" w:hAnsi="Arial" w:cs="Arial"/>
          <w:sz w:val="12"/>
          <w:szCs w:val="12"/>
          <w:u w:val="single"/>
          <w:lang w:val="ro-RO"/>
        </w:rPr>
      </w:pPr>
      <w:r w:rsidRPr="007509AA">
        <w:rPr>
          <w:rFonts w:ascii="Arial" w:hAnsi="Arial" w:cs="Arial"/>
          <w:sz w:val="12"/>
          <w:szCs w:val="12"/>
          <w:lang w:val="ro-RO"/>
        </w:rPr>
        <w:tab/>
        <w:t>- Nr. voturi “abţineri”`</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sectPr w:rsidR="00AE5FD9" w:rsidRPr="007509AA" w:rsidSect="000E6288">
      <w:footerReference w:type="default" r:id="rId7"/>
      <w:pgSz w:w="11906" w:h="16838"/>
      <w:pgMar w:top="720" w:right="850" w:bottom="720"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AD" w:rsidRDefault="00491BAD" w:rsidP="008836CB">
      <w:pPr>
        <w:spacing w:after="0" w:line="240" w:lineRule="auto"/>
      </w:pPr>
      <w:r>
        <w:separator/>
      </w:r>
    </w:p>
  </w:endnote>
  <w:endnote w:type="continuationSeparator" w:id="1">
    <w:p w:rsidR="00491BAD" w:rsidRDefault="00491BAD" w:rsidP="00883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710"/>
      <w:docPartObj>
        <w:docPartGallery w:val="Page Numbers (Bottom of Page)"/>
        <w:docPartUnique/>
      </w:docPartObj>
    </w:sdtPr>
    <w:sdtContent>
      <w:p w:rsidR="008836CB" w:rsidRDefault="00715500">
        <w:pPr>
          <w:pStyle w:val="Footer"/>
          <w:jc w:val="center"/>
        </w:pPr>
        <w:fldSimple w:instr=" PAGE   \* MERGEFORMAT ">
          <w:r w:rsidR="008A2509">
            <w:rPr>
              <w:noProof/>
            </w:rPr>
            <w:t>1</w:t>
          </w:r>
        </w:fldSimple>
      </w:p>
    </w:sdtContent>
  </w:sdt>
  <w:p w:rsidR="008836CB" w:rsidRDefault="0088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AD" w:rsidRDefault="00491BAD" w:rsidP="008836CB">
      <w:pPr>
        <w:spacing w:after="0" w:line="240" w:lineRule="auto"/>
      </w:pPr>
      <w:r>
        <w:separator/>
      </w:r>
    </w:p>
  </w:footnote>
  <w:footnote w:type="continuationSeparator" w:id="1">
    <w:p w:rsidR="00491BAD" w:rsidRDefault="00491BAD" w:rsidP="00883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0F74"/>
    <w:multiLevelType w:val="hybridMultilevel"/>
    <w:tmpl w:val="6550471C"/>
    <w:lvl w:ilvl="0" w:tplc="D0B42B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62676"/>
    <w:multiLevelType w:val="hybridMultilevel"/>
    <w:tmpl w:val="DFC06748"/>
    <w:lvl w:ilvl="0" w:tplc="101A0194">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1D58"/>
    <w:rsid w:val="00022FEA"/>
    <w:rsid w:val="000C2CA7"/>
    <w:rsid w:val="00105804"/>
    <w:rsid w:val="00131D58"/>
    <w:rsid w:val="00146287"/>
    <w:rsid w:val="001D75CF"/>
    <w:rsid w:val="00205F00"/>
    <w:rsid w:val="00226578"/>
    <w:rsid w:val="002846B0"/>
    <w:rsid w:val="002D2F93"/>
    <w:rsid w:val="003220D4"/>
    <w:rsid w:val="00361970"/>
    <w:rsid w:val="003B0CE3"/>
    <w:rsid w:val="00407441"/>
    <w:rsid w:val="00491BAD"/>
    <w:rsid w:val="004B644A"/>
    <w:rsid w:val="00516D37"/>
    <w:rsid w:val="00535B3F"/>
    <w:rsid w:val="00572784"/>
    <w:rsid w:val="005A5FD3"/>
    <w:rsid w:val="00611B43"/>
    <w:rsid w:val="00655F7F"/>
    <w:rsid w:val="006600B8"/>
    <w:rsid w:val="00715500"/>
    <w:rsid w:val="007509AA"/>
    <w:rsid w:val="00781341"/>
    <w:rsid w:val="00786EED"/>
    <w:rsid w:val="007C2C89"/>
    <w:rsid w:val="007E68E9"/>
    <w:rsid w:val="00805454"/>
    <w:rsid w:val="00817577"/>
    <w:rsid w:val="008836CB"/>
    <w:rsid w:val="008A2509"/>
    <w:rsid w:val="008A4648"/>
    <w:rsid w:val="00952CE6"/>
    <w:rsid w:val="009958F3"/>
    <w:rsid w:val="00A25F29"/>
    <w:rsid w:val="00AE5FD9"/>
    <w:rsid w:val="00B442E3"/>
    <w:rsid w:val="00B70098"/>
    <w:rsid w:val="00BB13EF"/>
    <w:rsid w:val="00BF4F12"/>
    <w:rsid w:val="00BF5CD0"/>
    <w:rsid w:val="00C12070"/>
    <w:rsid w:val="00C21AD6"/>
    <w:rsid w:val="00C25DA9"/>
    <w:rsid w:val="00C627E7"/>
    <w:rsid w:val="00CA60E0"/>
    <w:rsid w:val="00CC65CD"/>
    <w:rsid w:val="00D0078F"/>
    <w:rsid w:val="00D800A5"/>
    <w:rsid w:val="00DD0FC6"/>
    <w:rsid w:val="00E22457"/>
    <w:rsid w:val="00E226E3"/>
    <w:rsid w:val="00E23B02"/>
    <w:rsid w:val="00E34BDB"/>
    <w:rsid w:val="00ED0DE3"/>
    <w:rsid w:val="00F64AA4"/>
    <w:rsid w:val="00FC23D0"/>
    <w:rsid w:val="00FE7178"/>
    <w:rsid w:val="00FF1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12"/>
    <w:pPr>
      <w:ind w:left="720"/>
      <w:contextualSpacing/>
    </w:pPr>
  </w:style>
  <w:style w:type="paragraph" w:styleId="Header">
    <w:name w:val="header"/>
    <w:basedOn w:val="Normal"/>
    <w:link w:val="HeaderChar"/>
    <w:uiPriority w:val="99"/>
    <w:semiHidden/>
    <w:unhideWhenUsed/>
    <w:rsid w:val="00883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6CB"/>
  </w:style>
  <w:style w:type="paragraph" w:styleId="Footer">
    <w:name w:val="footer"/>
    <w:basedOn w:val="Normal"/>
    <w:link w:val="FooterChar"/>
    <w:uiPriority w:val="99"/>
    <w:unhideWhenUsed/>
    <w:rsid w:val="00883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CB"/>
  </w:style>
  <w:style w:type="paragraph" w:styleId="BodyText">
    <w:name w:val="Body Text"/>
    <w:basedOn w:val="Normal"/>
    <w:link w:val="BodyTextChar"/>
    <w:rsid w:val="008A2509"/>
    <w:pPr>
      <w:tabs>
        <w:tab w:val="left" w:pos="3795"/>
      </w:tabs>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A250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51</cp:revision>
  <cp:lastPrinted>2017-04-25T06:43:00Z</cp:lastPrinted>
  <dcterms:created xsi:type="dcterms:W3CDTF">2013-01-03T11:41:00Z</dcterms:created>
  <dcterms:modified xsi:type="dcterms:W3CDTF">2018-05-22T10:03:00Z</dcterms:modified>
</cp:coreProperties>
</file>