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FC2089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REFERAT   DE   APROBARE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E0220" w:rsidRPr="00BE0220" w:rsidRDefault="00BE0220" w:rsidP="00BE0220">
      <w:pPr>
        <w:pStyle w:val="Heading1"/>
        <w:rPr>
          <w:rFonts w:ascii="Arial" w:hAnsi="Arial" w:cs="Arial"/>
          <w:lang w:val="ro-RO"/>
        </w:rPr>
      </w:pPr>
      <w:r w:rsidRPr="00BE0220">
        <w:rPr>
          <w:rFonts w:ascii="Arial" w:hAnsi="Arial" w:cs="Arial"/>
          <w:lang w:val="ro-RO"/>
        </w:rPr>
        <w:t>LA PROIECTUL DE HOTĂRÂRE CU PRIVIRE LA</w:t>
      </w:r>
      <w:r w:rsidRPr="00BE0220">
        <w:rPr>
          <w:rFonts w:ascii="Arial" w:hAnsi="Arial" w:cs="Arial"/>
          <w:b w:val="0"/>
          <w:lang w:val="ro-RO"/>
        </w:rPr>
        <w:t xml:space="preserve"> </w:t>
      </w:r>
      <w:r w:rsidRPr="00BE0220">
        <w:rPr>
          <w:rFonts w:ascii="Arial" w:hAnsi="Arial" w:cs="Arial"/>
          <w:lang w:val="ro-RO"/>
        </w:rPr>
        <w:t xml:space="preserve">APROBAREA </w:t>
      </w:r>
    </w:p>
    <w:p w:rsidR="00BE0220" w:rsidRPr="00BE0220" w:rsidRDefault="00BE0220" w:rsidP="00BE0220">
      <w:pPr>
        <w:pStyle w:val="Heading1"/>
        <w:rPr>
          <w:rFonts w:ascii="Arial" w:hAnsi="Arial" w:cs="Arial"/>
          <w:lang w:val="ro-RO"/>
        </w:rPr>
      </w:pPr>
      <w:r w:rsidRPr="00BE0220">
        <w:rPr>
          <w:rFonts w:ascii="Arial" w:hAnsi="Arial" w:cs="Arial"/>
          <w:lang w:val="ro-RO"/>
        </w:rPr>
        <w:t xml:space="preserve"> UTILIZĂRII  EXCEDENTULUI ANILOR ANTERIORI  </w:t>
      </w:r>
    </w:p>
    <w:p w:rsidR="00BE0220" w:rsidRPr="00BE0220" w:rsidRDefault="00BE0220" w:rsidP="00BE0220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Având in vedere prevederile legale cuprinse in :</w:t>
      </w: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BE0220" w:rsidP="00BE022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-    art.58, alin.(1)</w:t>
      </w:r>
      <w:r w:rsidR="00C47CDB">
        <w:rPr>
          <w:rFonts w:ascii="Arial" w:hAnsi="Arial" w:cs="Arial"/>
          <w:sz w:val="24"/>
          <w:szCs w:val="24"/>
          <w:lang w:val="ro-RO"/>
        </w:rPr>
        <w:t>, lit.”b”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 din Legea nr.273/2006,privind finanțele publice locale, cu </w:t>
      </w:r>
    </w:p>
    <w:p w:rsidR="00BE0220" w:rsidRDefault="00BE0220" w:rsidP="00BE022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      modificările și completările ulterioare</w:t>
      </w:r>
      <w:r w:rsidR="008253A4">
        <w:rPr>
          <w:rFonts w:ascii="Arial" w:hAnsi="Arial" w:cs="Arial"/>
          <w:sz w:val="24"/>
          <w:szCs w:val="24"/>
          <w:lang w:val="ro-RO"/>
        </w:rPr>
        <w:t>;</w:t>
      </w:r>
    </w:p>
    <w:p w:rsidR="008253A4" w:rsidRPr="00BE0220" w:rsidRDefault="008253A4" w:rsidP="008253A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Art. 39 din Legea contabilitătii nr. 82 / 1991 ; </w:t>
      </w:r>
    </w:p>
    <w:p w:rsidR="00BE0220" w:rsidRDefault="00BE0220" w:rsidP="00BE02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Ordinul M.F.P. </w:t>
      </w:r>
      <w:r w:rsidR="00F63F56">
        <w:rPr>
          <w:rFonts w:ascii="Arial" w:hAnsi="Arial" w:cs="Arial"/>
          <w:sz w:val="24"/>
          <w:szCs w:val="24"/>
          <w:lang w:val="ro-RO"/>
        </w:rPr>
        <w:t xml:space="preserve">nr. </w:t>
      </w:r>
      <w:r w:rsidR="00F63F56">
        <w:rPr>
          <w:rFonts w:ascii="Arial" w:hAnsi="Arial" w:cs="Arial"/>
          <w:lang w:val="ro-RO"/>
        </w:rPr>
        <w:t xml:space="preserve">3751 din 13 decembrie 2019 </w:t>
      </w:r>
      <w:r w:rsidR="00F63F56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F63F56">
        <w:rPr>
          <w:rFonts w:ascii="Arial" w:hAnsi="Arial" w:cs="Arial"/>
          <w:lang w:val="ro-RO"/>
        </w:rPr>
        <w:t>19 , modificat și completat prin</w:t>
      </w:r>
      <w:r w:rsidR="00F63F56" w:rsidRPr="00307AEE">
        <w:rPr>
          <w:rFonts w:ascii="Arial" w:hAnsi="Arial" w:cs="Arial"/>
          <w:lang w:val="ro-RO"/>
        </w:rPr>
        <w:t xml:space="preserve"> </w:t>
      </w:r>
      <w:r w:rsidR="00F63F56" w:rsidRPr="00A91C76">
        <w:rPr>
          <w:rFonts w:ascii="Arial" w:hAnsi="Arial" w:cs="Arial"/>
          <w:lang w:val="ro-RO"/>
        </w:rPr>
        <w:t xml:space="preserve">Ordinului Ministerului </w:t>
      </w:r>
      <w:r w:rsidR="00F63F56">
        <w:rPr>
          <w:rFonts w:ascii="Arial" w:hAnsi="Arial" w:cs="Arial"/>
          <w:lang w:val="ro-RO"/>
        </w:rPr>
        <w:t xml:space="preserve">Finanțelor Publice </w:t>
      </w:r>
      <w:r w:rsidR="00F63F56" w:rsidRPr="00A91C76">
        <w:rPr>
          <w:rFonts w:ascii="Arial" w:hAnsi="Arial" w:cs="Arial"/>
          <w:lang w:val="ro-RO"/>
        </w:rPr>
        <w:t xml:space="preserve"> nr. </w:t>
      </w:r>
      <w:r w:rsidR="00F63F56">
        <w:rPr>
          <w:rFonts w:ascii="Arial" w:hAnsi="Arial" w:cs="Arial"/>
          <w:lang w:val="ro-RO"/>
        </w:rPr>
        <w:t>3799 din 24 decembrie 2019</w:t>
      </w:r>
      <w:r w:rsidRPr="00BE0220">
        <w:rPr>
          <w:rFonts w:ascii="Arial" w:hAnsi="Arial" w:cs="Arial"/>
          <w:sz w:val="24"/>
          <w:szCs w:val="24"/>
          <w:lang w:val="ro-RO"/>
        </w:rPr>
        <w:t>;</w:t>
      </w:r>
    </w:p>
    <w:p w:rsidR="00BE0220" w:rsidRPr="00A42165" w:rsidRDefault="00BE0220" w:rsidP="00A4216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42165">
        <w:rPr>
          <w:rFonts w:ascii="Arial" w:hAnsi="Arial" w:cs="Arial"/>
          <w:sz w:val="24"/>
          <w:szCs w:val="24"/>
          <w:lang w:val="ro-RO"/>
        </w:rPr>
        <w:t xml:space="preserve">art. </w:t>
      </w:r>
      <w:r w:rsidR="00A42165" w:rsidRPr="00A42165">
        <w:rPr>
          <w:rFonts w:ascii="Arial" w:hAnsi="Arial" w:cs="Arial"/>
          <w:sz w:val="24"/>
          <w:szCs w:val="24"/>
          <w:lang w:val="ro-RO"/>
        </w:rPr>
        <w:t>129</w:t>
      </w:r>
      <w:r w:rsidRPr="00A42165">
        <w:rPr>
          <w:rFonts w:ascii="Arial" w:hAnsi="Arial" w:cs="Arial"/>
          <w:sz w:val="24"/>
          <w:szCs w:val="24"/>
          <w:lang w:val="ro-RO"/>
        </w:rPr>
        <w:t xml:space="preserve">,alin. 2, lit. „b” și alin.4,lit.”a” din </w:t>
      </w:r>
      <w:r w:rsidR="00A42165" w:rsidRPr="00A42165">
        <w:rPr>
          <w:rFonts w:ascii="Arial" w:hAnsi="Arial" w:cs="Arial"/>
          <w:lang w:val="ro-RO"/>
        </w:rPr>
        <w:t>Legea nr. O.U.G. nr. 57 din 03 iulie 2019 privind Codul administrativ 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ab/>
      </w:r>
      <w:r w:rsidRPr="00BE0220">
        <w:rPr>
          <w:rFonts w:ascii="Arial" w:hAnsi="Arial" w:cs="Arial"/>
          <w:sz w:val="24"/>
          <w:szCs w:val="24"/>
          <w:lang w:val="ro-RO"/>
        </w:rPr>
        <w:tab/>
        <w:t>Compartimentul contabilitate propune spre aprobare Consiliului Local, utilizarea excedentului bugetului local,reflectat incepând cu anul 2019, in contul 82.98.02"Excedent".</w:t>
      </w: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Excedentul anual al bugetului local rezultat la incheierea exercițiului 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bugetar,dupa efectuarea regularizārilor in limita sumelor defalcate din unele venituri ale bugetului de stat și a transferurilor din bugetul de stat sau din alte bugete,se reportează in exercițiul financiar urmator și se utilizează in baza hotărârilor autorităților deliberative,astfel: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a) ca sursă de finanțare a cheltuielilor secțiunii de dezvoltare;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b) pentru acoperirea temporară a golurilor de casa;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c) pentru acoperirea definitivă a eventualelor deficite ale secțiunilor de funcționare și dezvoltare, dupa caz, la sarșitul exercițiului bugetar.</w:t>
      </w:r>
    </w:p>
    <w:p w:rsidR="00BE0220" w:rsidRPr="00BE0220" w:rsidRDefault="00BE0220" w:rsidP="00F63F56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ab/>
      </w:r>
      <w:r w:rsidRPr="00BE0220">
        <w:rPr>
          <w:rFonts w:ascii="Arial" w:hAnsi="Arial" w:cs="Arial"/>
          <w:sz w:val="24"/>
          <w:szCs w:val="24"/>
          <w:lang w:val="ro-RO"/>
        </w:rPr>
        <w:tab/>
        <w:t xml:space="preserve">Față de cele prezentate mai sus, propun </w:t>
      </w:r>
      <w:r>
        <w:rPr>
          <w:rFonts w:ascii="Arial" w:hAnsi="Arial" w:cs="Arial"/>
          <w:sz w:val="24"/>
          <w:szCs w:val="24"/>
          <w:lang w:val="ro-RO"/>
        </w:rPr>
        <w:t xml:space="preserve">Consiliului local al comunei Frata adoptarea unei hotărâri 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 cu privire la aprobarea utilizării excedentului bugetului local, in suma de </w:t>
      </w:r>
      <w:r w:rsidR="00F63F56">
        <w:rPr>
          <w:rFonts w:ascii="Arial" w:hAnsi="Arial" w:cs="Arial"/>
          <w:b/>
          <w:sz w:val="24"/>
          <w:szCs w:val="24"/>
          <w:lang w:val="ro-RO"/>
        </w:rPr>
        <w:t>3</w:t>
      </w: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00  mii lei  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din excedentul anilor anteriori   pentru acoperirea golurilor temporare de casă ale  secțiunii  de </w:t>
      </w:r>
      <w:r w:rsidR="00A42165">
        <w:rPr>
          <w:rFonts w:ascii="Arial" w:hAnsi="Arial" w:cs="Arial"/>
          <w:sz w:val="24"/>
          <w:szCs w:val="24"/>
          <w:lang w:val="ro-RO"/>
        </w:rPr>
        <w:t>dezvoltare</w:t>
      </w:r>
      <w:r w:rsidRPr="00BE0220">
        <w:rPr>
          <w:rFonts w:ascii="Arial" w:hAnsi="Arial" w:cs="Arial"/>
          <w:sz w:val="24"/>
          <w:szCs w:val="24"/>
          <w:lang w:val="ro-RO"/>
        </w:rPr>
        <w:t>.</w:t>
      </w:r>
    </w:p>
    <w:p w:rsidR="00BE0220" w:rsidRPr="006964BA" w:rsidRDefault="00BE0220" w:rsidP="00BE0220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>În acest sens a fost iniţiat proiectul de hotărâre pe care îl supun dezbaterii membrilor Consiliului local .</w:t>
      </w:r>
    </w:p>
    <w:p w:rsidR="00F63F56" w:rsidRDefault="00BE0220" w:rsidP="00BE0220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6964BA">
        <w:rPr>
          <w:rFonts w:ascii="Arial" w:hAnsi="Arial" w:cs="Arial"/>
          <w:b w:val="0"/>
          <w:bCs w:val="0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ab/>
        <w:t xml:space="preserve">Menţionez că proiectul de hotărâre a fost analizat şi avizat favorabil de către Comisia pentru administraţia publică locală, juridifcă, apărarea ordinii şi liniştii publice şi a drepturilor cetăţenilor şi a fost avizat pentru legalitate de secretarul </w:t>
      </w:r>
      <w:r w:rsidR="0077593C">
        <w:rPr>
          <w:rFonts w:ascii="Arial" w:hAnsi="Arial" w:cs="Arial"/>
          <w:b w:val="0"/>
          <w:bCs w:val="0"/>
          <w:lang w:val="ro-RO"/>
        </w:rPr>
        <w:t xml:space="preserve">comunei Frata . </w:t>
      </w:r>
    </w:p>
    <w:p w:rsidR="00BE0220" w:rsidRPr="008253A4" w:rsidRDefault="00F63F56" w:rsidP="008253A4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>FRATA LA 07   IANUARIE 2020</w:t>
      </w:r>
    </w:p>
    <w:p w:rsidR="00BE0220" w:rsidRDefault="00BE0220" w:rsidP="00BE022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650C7C" w:rsidRPr="00BE0220" w:rsidRDefault="00BE0220" w:rsidP="00BE022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TRIF  VASILE </w:t>
      </w:r>
    </w:p>
    <w:sectPr w:rsidR="00650C7C" w:rsidRPr="00BE0220" w:rsidSect="00C9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531"/>
    <w:multiLevelType w:val="hybridMultilevel"/>
    <w:tmpl w:val="90800F5A"/>
    <w:lvl w:ilvl="0" w:tplc="120E048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>
    <w:useFELayout/>
  </w:compat>
  <w:rsids>
    <w:rsidRoot w:val="00BE0220"/>
    <w:rsid w:val="00650C7C"/>
    <w:rsid w:val="006A49B7"/>
    <w:rsid w:val="0077593C"/>
    <w:rsid w:val="008253A4"/>
    <w:rsid w:val="00A42165"/>
    <w:rsid w:val="00B25A4A"/>
    <w:rsid w:val="00BE0220"/>
    <w:rsid w:val="00C47CDB"/>
    <w:rsid w:val="00C90E6E"/>
    <w:rsid w:val="00D21420"/>
    <w:rsid w:val="00ED6887"/>
    <w:rsid w:val="00F63F56"/>
    <w:rsid w:val="00FC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20"/>
  </w:style>
  <w:style w:type="paragraph" w:styleId="Heading1">
    <w:name w:val="heading 1"/>
    <w:basedOn w:val="Normal"/>
    <w:next w:val="Normal"/>
    <w:link w:val="Heading1Char"/>
    <w:qFormat/>
    <w:rsid w:val="00BE02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2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E0220"/>
    <w:pPr>
      <w:spacing w:after="0" w:line="240" w:lineRule="auto"/>
    </w:pPr>
  </w:style>
  <w:style w:type="paragraph" w:styleId="BodyText">
    <w:name w:val="Body Text"/>
    <w:basedOn w:val="Normal"/>
    <w:link w:val="BodyTextChar"/>
    <w:rsid w:val="00BE022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022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10</cp:revision>
  <dcterms:created xsi:type="dcterms:W3CDTF">2019-01-08T08:52:00Z</dcterms:created>
  <dcterms:modified xsi:type="dcterms:W3CDTF">2020-01-20T10:32:00Z</dcterms:modified>
</cp:coreProperties>
</file>